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F00" w:rsidRPr="00A90F00" w:rsidRDefault="00A90F00" w:rsidP="00A90F00">
      <w:pPr>
        <w:outlineLvl w:val="0"/>
        <w:rPr>
          <w:rFonts w:eastAsia="Times New Roman"/>
          <w:kern w:val="36"/>
          <w:szCs w:val="24"/>
        </w:rPr>
      </w:pPr>
      <w:r w:rsidRPr="00A90F00">
        <w:rPr>
          <w:rFonts w:eastAsia="Times New Roman"/>
          <w:kern w:val="36"/>
          <w:szCs w:val="24"/>
        </w:rPr>
        <w:t>Butternut Squash Polenta With Sausage and Onion</w:t>
      </w:r>
    </w:p>
    <w:p w:rsidR="00A90F00" w:rsidRPr="00A90F00" w:rsidRDefault="00A90F00" w:rsidP="00A90F00">
      <w:pPr>
        <w:pBdr>
          <w:right w:val="single" w:sz="4" w:space="7" w:color="CCCCCC"/>
        </w:pBdr>
        <w:ind w:right="76"/>
        <w:jc w:val="center"/>
        <w:outlineLvl w:val="2"/>
        <w:rPr>
          <w:rFonts w:eastAsia="Times New Roman"/>
          <w:b/>
          <w:bCs/>
          <w:caps/>
          <w:szCs w:val="24"/>
        </w:rPr>
      </w:pPr>
      <w:hyperlink r:id="rId5" w:history="1">
        <w:r w:rsidRPr="00CA7D85">
          <w:rPr>
            <w:rFonts w:eastAsia="Times New Roman"/>
            <w:b/>
            <w:bCs/>
            <w:caps/>
            <w:noProof/>
            <w:color w:val="000000"/>
            <w:szCs w:val="24"/>
          </w:rPr>
          <w:drawing>
            <wp:inline distT="0" distB="0" distL="0" distR="0">
              <wp:extent cx="1426845" cy="1426845"/>
              <wp:effectExtent l="19050" t="0" r="1905" b="0"/>
              <wp:docPr id="1" name="Picture 1" descr="http://graphics8.nytimes.com/images/2014/04/24/dining/clarkCP/clarkCP-thumbLarge-v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raphics8.nytimes.com/images/2014/04/24/dining/clarkCP/clarkCP-thumbLarge-v2.jpg">
                        <a:hlinkClick r:id="rId5"/>
                      </pic:cNvPr>
                      <pic:cNvPicPr>
                        <a:picLocks noChangeAspect="1" noChangeArrowheads="1"/>
                      </pic:cNvPicPr>
                    </pic:nvPicPr>
                    <pic:blipFill>
                      <a:blip r:embed="rId6" cstate="print"/>
                      <a:srcRect/>
                      <a:stretch>
                        <a:fillRect/>
                      </a:stretch>
                    </pic:blipFill>
                    <pic:spPr bwMode="auto">
                      <a:xfrm>
                        <a:off x="0" y="0"/>
                        <a:ext cx="1426845" cy="1426845"/>
                      </a:xfrm>
                      <a:prstGeom prst="rect">
                        <a:avLst/>
                      </a:prstGeom>
                      <a:noFill/>
                      <a:ln w="9525">
                        <a:noFill/>
                        <a:miter lim="800000"/>
                        <a:headEnd/>
                        <a:tailEnd/>
                      </a:ln>
                    </pic:spPr>
                  </pic:pic>
                </a:graphicData>
              </a:graphic>
            </wp:inline>
          </w:drawing>
        </w:r>
        <w:r w:rsidRPr="00CA7D85">
          <w:rPr>
            <w:rFonts w:eastAsia="Times New Roman"/>
            <w:b/>
            <w:bCs/>
            <w:caps/>
            <w:color w:val="000000"/>
            <w:szCs w:val="24"/>
          </w:rPr>
          <w:t> </w:t>
        </w:r>
      </w:hyperlink>
      <w:hyperlink r:id="rId7" w:history="1">
        <w:r w:rsidRPr="00CA7D85">
          <w:rPr>
            <w:rFonts w:eastAsia="Times New Roman"/>
            <w:b/>
            <w:bCs/>
            <w:caps/>
            <w:color w:val="000000"/>
            <w:szCs w:val="24"/>
          </w:rPr>
          <w:t>MELISSA CLARK</w:t>
        </w:r>
      </w:hyperlink>
    </w:p>
    <w:p w:rsidR="00A90F00" w:rsidRPr="00A90F00" w:rsidRDefault="00A90F00" w:rsidP="00A90F00">
      <w:pPr>
        <w:jc w:val="center"/>
        <w:rPr>
          <w:rFonts w:eastAsia="Times New Roman"/>
          <w:szCs w:val="24"/>
        </w:rPr>
      </w:pPr>
      <w:r w:rsidRPr="00CA7D85">
        <w:rPr>
          <w:rFonts w:eastAsia="Times New Roman"/>
          <w:szCs w:val="24"/>
        </w:rPr>
        <w:t> </w:t>
      </w:r>
    </w:p>
    <w:p w:rsidR="00A90F00" w:rsidRPr="00A90F00" w:rsidRDefault="00A90F00" w:rsidP="00A90F00">
      <w:pPr>
        <w:jc w:val="center"/>
        <w:rPr>
          <w:rFonts w:eastAsia="Times New Roman"/>
          <w:szCs w:val="24"/>
        </w:rPr>
      </w:pPr>
      <w:r w:rsidRPr="00CA7D85">
        <w:rPr>
          <w:rFonts w:eastAsia="Times New Roman"/>
          <w:szCs w:val="24"/>
        </w:rPr>
        <w:t> </w:t>
      </w:r>
    </w:p>
    <w:p w:rsidR="00A90F00" w:rsidRPr="00A90F00" w:rsidRDefault="00A90F00" w:rsidP="00A90F00">
      <w:pPr>
        <w:numPr>
          <w:ilvl w:val="0"/>
          <w:numId w:val="1"/>
        </w:numPr>
        <w:ind w:left="0" w:right="120"/>
        <w:jc w:val="center"/>
        <w:rPr>
          <w:rFonts w:eastAsia="Times New Roman"/>
          <w:szCs w:val="24"/>
        </w:rPr>
      </w:pPr>
      <w:r w:rsidRPr="00CA7D85">
        <w:rPr>
          <w:rFonts w:eastAsia="Times New Roman"/>
          <w:szCs w:val="24"/>
        </w:rPr>
        <w:t>Yield</w:t>
      </w:r>
      <w:r w:rsidRPr="00A90F00">
        <w:rPr>
          <w:rFonts w:eastAsia="Times New Roman"/>
          <w:szCs w:val="24"/>
        </w:rPr>
        <w:t>4 servings</w:t>
      </w:r>
    </w:p>
    <w:p w:rsidR="00A90F00" w:rsidRPr="00A90F00" w:rsidRDefault="00A90F00" w:rsidP="00A90F00">
      <w:pPr>
        <w:shd w:val="clear" w:color="auto" w:fill="FFFFFF"/>
        <w:spacing w:line="254" w:lineRule="atLeast"/>
        <w:rPr>
          <w:rFonts w:eastAsia="Times New Roman"/>
          <w:b/>
          <w:bCs/>
          <w:color w:val="000000"/>
          <w:szCs w:val="24"/>
        </w:rPr>
      </w:pPr>
      <w:r w:rsidRPr="00A90F00">
        <w:rPr>
          <w:rFonts w:eastAsia="Times New Roman"/>
          <w:b/>
          <w:bCs/>
          <w:color w:val="000000"/>
          <w:szCs w:val="24"/>
        </w:rPr>
        <w:t>Butternut Squash With Polenta</w:t>
      </w:r>
    </w:p>
    <w:p w:rsidR="00A90F00" w:rsidRPr="00A90F00" w:rsidRDefault="00A90F00" w:rsidP="00A90F00">
      <w:pPr>
        <w:shd w:val="clear" w:color="auto" w:fill="FFFFFF"/>
        <w:spacing w:after="240"/>
        <w:rPr>
          <w:rFonts w:eastAsia="Times New Roman"/>
          <w:color w:val="222222"/>
          <w:szCs w:val="24"/>
        </w:rPr>
      </w:pPr>
      <w:r w:rsidRPr="00A90F00">
        <w:rPr>
          <w:rFonts w:eastAsia="Times New Roman"/>
          <w:color w:val="222222"/>
          <w:szCs w:val="24"/>
        </w:rPr>
        <w:t>In this savory, satisfying dinner, finely ground polenta and grated butternut squash are cooked together in one pot, the squash adding sweetness to the savory cornmeal. Then browned sausages and onions seasoned with rosemary and fennel seeds are spooned on top to round out the meal. It’s a dish simple enough for a weeknight, but the butternut squash makes it interesting enough to serve to guests.</w:t>
      </w:r>
    </w:p>
    <w:p w:rsidR="00A90F00" w:rsidRPr="00A90F00" w:rsidRDefault="00A90F00" w:rsidP="00A90F00">
      <w:pPr>
        <w:shd w:val="clear" w:color="auto" w:fill="FFFFFF"/>
        <w:spacing w:after="240"/>
        <w:rPr>
          <w:rFonts w:eastAsia="Times New Roman"/>
          <w:color w:val="222222"/>
          <w:szCs w:val="24"/>
        </w:rPr>
      </w:pPr>
      <w:r w:rsidRPr="00A90F00">
        <w:rPr>
          <w:rFonts w:eastAsia="Times New Roman"/>
          <w:color w:val="222222"/>
          <w:szCs w:val="24"/>
        </w:rPr>
        <w:t>If you can’t find finely ground polenta, you can substitute coarse; just add another cup of water and plan on cooking the mixture for an extra 10 to 15 minutes. You could also substitute coarsely ground cornmeal for the fine polenta. Try to avoid using instant (or quick-cooking) polenta, but if it's all you can find, add the squash, salt and bay leaf to the boiling water 15 minutes before stirring in the polenta, so the squash gets a chance to soften. Just do not use the prepared polenta that comes in a tube. You can grate the squash the day before and store it in a plastic bag in the fridge.</w:t>
      </w:r>
    </w:p>
    <w:p w:rsidR="00A90F00" w:rsidRPr="00A90F00" w:rsidRDefault="00A90F00" w:rsidP="00A90F00">
      <w:pPr>
        <w:shd w:val="clear" w:color="auto" w:fill="FFFFFF"/>
        <w:rPr>
          <w:rFonts w:eastAsia="Times New Roman"/>
          <w:color w:val="222222"/>
          <w:szCs w:val="24"/>
        </w:rPr>
      </w:pPr>
      <w:r w:rsidRPr="00CA7D85">
        <w:rPr>
          <w:rFonts w:eastAsia="Times New Roman"/>
          <w:color w:val="222222"/>
          <w:szCs w:val="24"/>
        </w:rPr>
        <w:t>Featured in: </w:t>
      </w:r>
      <w:hyperlink r:id="rId8" w:history="1">
        <w:r w:rsidRPr="00CA7D85">
          <w:rPr>
            <w:rFonts w:eastAsia="Times New Roman"/>
            <w:color w:val="000000"/>
            <w:szCs w:val="24"/>
            <w:u w:val="single"/>
          </w:rPr>
          <w:t>Polenta’s Journey From Fancy To Familiar</w:t>
        </w:r>
      </w:hyperlink>
      <w:r w:rsidRPr="00A90F00">
        <w:rPr>
          <w:rFonts w:eastAsia="Times New Roman"/>
          <w:color w:val="222222"/>
          <w:szCs w:val="24"/>
        </w:rPr>
        <w:t>. </w:t>
      </w:r>
    </w:p>
    <w:p w:rsidR="00A90F00" w:rsidRPr="00A90F00" w:rsidRDefault="00A90F00" w:rsidP="00A90F00">
      <w:pPr>
        <w:shd w:val="clear" w:color="auto" w:fill="FFFFFF"/>
        <w:spacing w:line="401" w:lineRule="atLeast"/>
        <w:rPr>
          <w:rFonts w:eastAsia="Times New Roman"/>
          <w:color w:val="222222"/>
          <w:szCs w:val="24"/>
        </w:rPr>
      </w:pPr>
      <w:hyperlink r:id="rId9" w:history="1">
        <w:r w:rsidRPr="00CA7D85">
          <w:rPr>
            <w:rFonts w:eastAsia="Times New Roman"/>
            <w:color w:val="7D131B"/>
            <w:szCs w:val="24"/>
          </w:rPr>
          <w:t>Polenta</w:t>
        </w:r>
      </w:hyperlink>
      <w:r w:rsidRPr="00A90F00">
        <w:rPr>
          <w:rFonts w:eastAsia="Times New Roman"/>
          <w:color w:val="222222"/>
          <w:szCs w:val="24"/>
        </w:rPr>
        <w:t>,</w:t>
      </w:r>
      <w:r w:rsidRPr="00CA7D85">
        <w:rPr>
          <w:rFonts w:eastAsia="Times New Roman"/>
          <w:color w:val="222222"/>
          <w:szCs w:val="24"/>
        </w:rPr>
        <w:t> </w:t>
      </w:r>
      <w:hyperlink r:id="rId10" w:history="1">
        <w:r w:rsidRPr="00CA7D85">
          <w:rPr>
            <w:rFonts w:eastAsia="Times New Roman"/>
            <w:color w:val="7D131B"/>
            <w:szCs w:val="24"/>
          </w:rPr>
          <w:t>Sausage</w:t>
        </w:r>
      </w:hyperlink>
      <w:r w:rsidRPr="00A90F00">
        <w:rPr>
          <w:rFonts w:eastAsia="Times New Roman"/>
          <w:color w:val="222222"/>
          <w:szCs w:val="24"/>
        </w:rPr>
        <w:t>,</w:t>
      </w:r>
      <w:r w:rsidRPr="00CA7D85">
        <w:rPr>
          <w:rFonts w:eastAsia="Times New Roman"/>
          <w:color w:val="222222"/>
          <w:szCs w:val="24"/>
        </w:rPr>
        <w:t> </w:t>
      </w:r>
      <w:hyperlink r:id="rId11" w:history="1">
        <w:r w:rsidRPr="00CA7D85">
          <w:rPr>
            <w:rFonts w:eastAsia="Times New Roman"/>
            <w:color w:val="7D131B"/>
            <w:szCs w:val="24"/>
          </w:rPr>
          <w:t>Squash</w:t>
        </w:r>
      </w:hyperlink>
    </w:p>
    <w:p w:rsidR="00A90F00" w:rsidRPr="00A90F00" w:rsidRDefault="00A90F00" w:rsidP="00A90F00">
      <w:pPr>
        <w:shd w:val="clear" w:color="auto" w:fill="FFFFFF"/>
        <w:spacing w:line="401" w:lineRule="atLeast"/>
        <w:rPr>
          <w:rFonts w:eastAsia="Times New Roman"/>
          <w:color w:val="222222"/>
          <w:szCs w:val="24"/>
        </w:rPr>
      </w:pPr>
      <w:r w:rsidRPr="00A90F00">
        <w:rPr>
          <w:rFonts w:eastAsia="Times New Roman"/>
          <w:color w:val="222222"/>
          <w:szCs w:val="24"/>
        </w:rPr>
        <w:t>Cooked</w:t>
      </w:r>
    </w:p>
    <w:p w:rsidR="00A90F00" w:rsidRPr="00A90F00" w:rsidRDefault="00A90F00" w:rsidP="00A90F00">
      <w:pPr>
        <w:shd w:val="clear" w:color="auto" w:fill="FFFFFF"/>
        <w:spacing w:line="401" w:lineRule="atLeast"/>
        <w:rPr>
          <w:rFonts w:eastAsia="Times New Roman"/>
          <w:color w:val="222222"/>
          <w:szCs w:val="24"/>
        </w:rPr>
      </w:pPr>
      <w:r w:rsidRPr="00CA7D85">
        <w:rPr>
          <w:rFonts w:eastAsia="Times New Roman"/>
          <w:color w:val="222222"/>
          <w:szCs w:val="24"/>
        </w:rPr>
        <w:t> </w:t>
      </w:r>
    </w:p>
    <w:p w:rsidR="00A90F00" w:rsidRPr="00A90F00" w:rsidRDefault="00A90F00" w:rsidP="00A90F00">
      <w:pPr>
        <w:shd w:val="clear" w:color="auto" w:fill="FFFFFF"/>
        <w:spacing w:line="401" w:lineRule="atLeast"/>
        <w:jc w:val="right"/>
        <w:rPr>
          <w:rFonts w:eastAsia="Times New Roman"/>
          <w:color w:val="222222"/>
          <w:szCs w:val="24"/>
        </w:rPr>
      </w:pPr>
      <w:r w:rsidRPr="00A90F00">
        <w:rPr>
          <w:rFonts w:eastAsia="Times New Roman"/>
          <w:color w:val="222222"/>
          <w:szCs w:val="24"/>
        </w:rPr>
        <w:t>210 ratings</w:t>
      </w:r>
    </w:p>
    <w:p w:rsidR="00A90F00" w:rsidRPr="00A90F00" w:rsidRDefault="00A90F00" w:rsidP="00A90F00">
      <w:pPr>
        <w:shd w:val="clear" w:color="auto" w:fill="FFFFFF"/>
        <w:spacing w:line="401" w:lineRule="atLeast"/>
        <w:jc w:val="right"/>
        <w:rPr>
          <w:rFonts w:eastAsia="Times New Roman"/>
          <w:color w:val="222222"/>
          <w:szCs w:val="24"/>
        </w:rPr>
      </w:pPr>
      <w:r w:rsidRPr="00CA7D85">
        <w:rPr>
          <w:rFonts w:eastAsia="Times New Roman"/>
          <w:color w:val="222222"/>
          <w:szCs w:val="24"/>
        </w:rPr>
        <w:t> </w:t>
      </w:r>
    </w:p>
    <w:p w:rsidR="00A90F00" w:rsidRPr="00A90F00" w:rsidRDefault="00A90F00" w:rsidP="00A90F00">
      <w:pPr>
        <w:shd w:val="clear" w:color="auto" w:fill="FFFFFF"/>
        <w:spacing w:line="401" w:lineRule="atLeast"/>
        <w:rPr>
          <w:rFonts w:eastAsia="Times New Roman"/>
          <w:color w:val="222222"/>
          <w:szCs w:val="24"/>
        </w:rPr>
      </w:pPr>
      <w:r w:rsidRPr="00CA7D85">
        <w:rPr>
          <w:rFonts w:eastAsia="Times New Roman"/>
          <w:color w:val="222222"/>
          <w:szCs w:val="24"/>
        </w:rPr>
        <w:t> </w:t>
      </w:r>
    </w:p>
    <w:p w:rsidR="00A90F00" w:rsidRPr="00A90F00" w:rsidRDefault="00A90F00" w:rsidP="00A90F00">
      <w:pPr>
        <w:outlineLvl w:val="2"/>
        <w:rPr>
          <w:rFonts w:eastAsia="Times New Roman"/>
          <w:caps/>
          <w:color w:val="222222"/>
          <w:spacing w:val="11"/>
          <w:szCs w:val="24"/>
        </w:rPr>
      </w:pPr>
      <w:r w:rsidRPr="00A90F00">
        <w:rPr>
          <w:rFonts w:eastAsia="Times New Roman"/>
          <w:caps/>
          <w:color w:val="222222"/>
          <w:spacing w:val="11"/>
          <w:szCs w:val="24"/>
        </w:rPr>
        <w:t>INGREDIENTS</w:t>
      </w:r>
    </w:p>
    <w:p w:rsidR="00A90F00" w:rsidRPr="00A90F00" w:rsidRDefault="00A90F00" w:rsidP="00A90F00">
      <w:pPr>
        <w:numPr>
          <w:ilvl w:val="0"/>
          <w:numId w:val="2"/>
        </w:numPr>
        <w:shd w:val="clear" w:color="auto" w:fill="FFFFFF"/>
        <w:spacing w:after="164"/>
        <w:ind w:left="0"/>
        <w:rPr>
          <w:rFonts w:eastAsia="Times New Roman"/>
          <w:color w:val="222222"/>
          <w:szCs w:val="24"/>
        </w:rPr>
      </w:pPr>
      <w:r w:rsidRPr="00CA7D85">
        <w:rPr>
          <w:rFonts w:eastAsia="Times New Roman"/>
          <w:b/>
          <w:bCs/>
          <w:color w:val="222222"/>
          <w:szCs w:val="24"/>
        </w:rPr>
        <w:t>1 ½</w:t>
      </w:r>
      <w:r w:rsidRPr="00CA7D85">
        <w:rPr>
          <w:rFonts w:eastAsia="Times New Roman"/>
          <w:color w:val="222222"/>
          <w:szCs w:val="24"/>
        </w:rPr>
        <w:t> </w:t>
      </w:r>
      <w:r w:rsidRPr="00CA7D85">
        <w:rPr>
          <w:rFonts w:eastAsia="Times New Roman"/>
          <w:b/>
          <w:bCs/>
          <w:color w:val="222222"/>
          <w:szCs w:val="24"/>
        </w:rPr>
        <w:t>teaspoons kosher salt, more as needed</w:t>
      </w:r>
    </w:p>
    <w:p w:rsidR="00A90F00" w:rsidRPr="00A90F00" w:rsidRDefault="00A90F00" w:rsidP="00A90F00">
      <w:pPr>
        <w:numPr>
          <w:ilvl w:val="0"/>
          <w:numId w:val="2"/>
        </w:numPr>
        <w:shd w:val="clear" w:color="auto" w:fill="FFFFFF"/>
        <w:spacing w:after="164"/>
        <w:ind w:left="0"/>
        <w:rPr>
          <w:rFonts w:eastAsia="Times New Roman"/>
          <w:color w:val="222222"/>
          <w:szCs w:val="24"/>
        </w:rPr>
      </w:pPr>
      <w:r w:rsidRPr="00CA7D85">
        <w:rPr>
          <w:rFonts w:eastAsia="Times New Roman"/>
          <w:b/>
          <w:bCs/>
          <w:color w:val="222222"/>
          <w:szCs w:val="24"/>
        </w:rPr>
        <w:t>1</w:t>
      </w:r>
      <w:r w:rsidRPr="00CA7D85">
        <w:rPr>
          <w:rFonts w:eastAsia="Times New Roman"/>
          <w:color w:val="222222"/>
          <w:szCs w:val="24"/>
        </w:rPr>
        <w:t> </w:t>
      </w:r>
      <w:r w:rsidRPr="00CA7D85">
        <w:rPr>
          <w:rFonts w:eastAsia="Times New Roman"/>
          <w:b/>
          <w:bCs/>
          <w:color w:val="222222"/>
          <w:szCs w:val="24"/>
        </w:rPr>
        <w:t>bay leaf</w:t>
      </w:r>
    </w:p>
    <w:p w:rsidR="00A90F00" w:rsidRPr="00A90F00" w:rsidRDefault="00A90F00" w:rsidP="00A90F00">
      <w:pPr>
        <w:numPr>
          <w:ilvl w:val="0"/>
          <w:numId w:val="2"/>
        </w:numPr>
        <w:shd w:val="clear" w:color="auto" w:fill="FFFFFF"/>
        <w:spacing w:after="164"/>
        <w:ind w:left="0"/>
        <w:rPr>
          <w:rFonts w:eastAsia="Times New Roman"/>
          <w:color w:val="222222"/>
          <w:szCs w:val="24"/>
        </w:rPr>
      </w:pPr>
      <w:r w:rsidRPr="00CA7D85">
        <w:rPr>
          <w:rFonts w:eastAsia="Times New Roman"/>
          <w:b/>
          <w:bCs/>
          <w:color w:val="222222"/>
          <w:szCs w:val="24"/>
        </w:rPr>
        <w:t>1</w:t>
      </w:r>
      <w:r w:rsidRPr="00CA7D85">
        <w:rPr>
          <w:rFonts w:eastAsia="Times New Roman"/>
          <w:color w:val="222222"/>
          <w:szCs w:val="24"/>
        </w:rPr>
        <w:t> </w:t>
      </w:r>
      <w:r w:rsidRPr="00CA7D85">
        <w:rPr>
          <w:rFonts w:eastAsia="Times New Roman"/>
          <w:b/>
          <w:bCs/>
          <w:color w:val="222222"/>
          <w:szCs w:val="24"/>
        </w:rPr>
        <w:t>cup fine polenta (not quick cooking)</w:t>
      </w:r>
    </w:p>
    <w:p w:rsidR="00A90F00" w:rsidRPr="00A90F00" w:rsidRDefault="00A90F00" w:rsidP="00A90F00">
      <w:pPr>
        <w:numPr>
          <w:ilvl w:val="0"/>
          <w:numId w:val="2"/>
        </w:numPr>
        <w:shd w:val="clear" w:color="auto" w:fill="FFFFFF"/>
        <w:spacing w:after="164"/>
        <w:ind w:left="0"/>
        <w:rPr>
          <w:rFonts w:eastAsia="Times New Roman"/>
          <w:color w:val="222222"/>
          <w:szCs w:val="24"/>
        </w:rPr>
      </w:pPr>
      <w:r w:rsidRPr="00CA7D85">
        <w:rPr>
          <w:rFonts w:eastAsia="Times New Roman"/>
          <w:b/>
          <w:bCs/>
          <w:color w:val="222222"/>
          <w:szCs w:val="24"/>
        </w:rPr>
        <w:t>5</w:t>
      </w:r>
      <w:r w:rsidRPr="00CA7D85">
        <w:rPr>
          <w:rFonts w:eastAsia="Times New Roman"/>
          <w:color w:val="222222"/>
          <w:szCs w:val="24"/>
        </w:rPr>
        <w:t> </w:t>
      </w:r>
      <w:r w:rsidRPr="00CA7D85">
        <w:rPr>
          <w:rFonts w:eastAsia="Times New Roman"/>
          <w:b/>
          <w:bCs/>
          <w:color w:val="222222"/>
          <w:szCs w:val="24"/>
        </w:rPr>
        <w:t xml:space="preserve">ounces seeded and </w:t>
      </w:r>
      <w:proofErr w:type="spellStart"/>
      <w:r w:rsidRPr="00CA7D85">
        <w:rPr>
          <w:rFonts w:eastAsia="Times New Roman"/>
          <w:b/>
          <w:bCs/>
          <w:color w:val="222222"/>
          <w:szCs w:val="24"/>
        </w:rPr>
        <w:t>peeledbutternut</w:t>
      </w:r>
      <w:proofErr w:type="spellEnd"/>
      <w:r w:rsidRPr="00CA7D85">
        <w:rPr>
          <w:rFonts w:eastAsia="Times New Roman"/>
          <w:b/>
          <w:bCs/>
          <w:color w:val="222222"/>
          <w:szCs w:val="24"/>
        </w:rPr>
        <w:t xml:space="preserve"> squash, coarsely grated (1 cup)</w:t>
      </w:r>
    </w:p>
    <w:p w:rsidR="00A90F00" w:rsidRPr="00A90F00" w:rsidRDefault="00A90F00" w:rsidP="00A90F00">
      <w:pPr>
        <w:numPr>
          <w:ilvl w:val="0"/>
          <w:numId w:val="2"/>
        </w:numPr>
        <w:shd w:val="clear" w:color="auto" w:fill="FFFFFF"/>
        <w:spacing w:after="164"/>
        <w:ind w:left="0"/>
        <w:rPr>
          <w:rFonts w:eastAsia="Times New Roman"/>
          <w:color w:val="222222"/>
          <w:szCs w:val="24"/>
        </w:rPr>
      </w:pPr>
      <w:r w:rsidRPr="00CA7D85">
        <w:rPr>
          <w:rFonts w:eastAsia="Times New Roman"/>
          <w:b/>
          <w:bCs/>
          <w:color w:val="222222"/>
          <w:szCs w:val="24"/>
        </w:rPr>
        <w:t>3</w:t>
      </w:r>
      <w:r w:rsidRPr="00CA7D85">
        <w:rPr>
          <w:rFonts w:eastAsia="Times New Roman"/>
          <w:color w:val="222222"/>
          <w:szCs w:val="24"/>
        </w:rPr>
        <w:t> </w:t>
      </w:r>
      <w:r w:rsidRPr="00CA7D85">
        <w:rPr>
          <w:rFonts w:eastAsia="Times New Roman"/>
          <w:b/>
          <w:bCs/>
          <w:color w:val="222222"/>
          <w:szCs w:val="24"/>
        </w:rPr>
        <w:t>tablespoons unsalted butter</w:t>
      </w:r>
    </w:p>
    <w:p w:rsidR="00A90F00" w:rsidRPr="00A90F00" w:rsidRDefault="00A90F00" w:rsidP="00A90F00">
      <w:pPr>
        <w:numPr>
          <w:ilvl w:val="0"/>
          <w:numId w:val="2"/>
        </w:numPr>
        <w:shd w:val="clear" w:color="auto" w:fill="FFFFFF"/>
        <w:spacing w:after="164"/>
        <w:ind w:left="0"/>
        <w:rPr>
          <w:rFonts w:eastAsia="Times New Roman"/>
          <w:color w:val="222222"/>
          <w:szCs w:val="24"/>
        </w:rPr>
      </w:pPr>
      <w:r w:rsidRPr="00CA7D85">
        <w:rPr>
          <w:rFonts w:eastAsia="Times New Roman"/>
          <w:color w:val="222222"/>
          <w:szCs w:val="24"/>
        </w:rPr>
        <w:t> </w:t>
      </w:r>
      <w:r w:rsidRPr="00CA7D85">
        <w:rPr>
          <w:rFonts w:eastAsia="Times New Roman"/>
          <w:b/>
          <w:bCs/>
          <w:color w:val="222222"/>
          <w:szCs w:val="24"/>
        </w:rPr>
        <w:t>Black pepper, as needed</w:t>
      </w:r>
    </w:p>
    <w:p w:rsidR="00A90F00" w:rsidRPr="00A90F00" w:rsidRDefault="00A90F00" w:rsidP="00A90F00">
      <w:pPr>
        <w:numPr>
          <w:ilvl w:val="0"/>
          <w:numId w:val="2"/>
        </w:numPr>
        <w:shd w:val="clear" w:color="auto" w:fill="FFFFFF"/>
        <w:spacing w:after="164"/>
        <w:ind w:left="0"/>
        <w:rPr>
          <w:rFonts w:eastAsia="Times New Roman"/>
          <w:color w:val="222222"/>
          <w:szCs w:val="24"/>
        </w:rPr>
      </w:pPr>
      <w:r w:rsidRPr="00CA7D85">
        <w:rPr>
          <w:rFonts w:eastAsia="Times New Roman"/>
          <w:b/>
          <w:bCs/>
          <w:color w:val="222222"/>
          <w:szCs w:val="24"/>
        </w:rPr>
        <w:lastRenderedPageBreak/>
        <w:t>1</w:t>
      </w:r>
      <w:r w:rsidRPr="00CA7D85">
        <w:rPr>
          <w:rFonts w:eastAsia="Times New Roman"/>
          <w:color w:val="222222"/>
          <w:szCs w:val="24"/>
        </w:rPr>
        <w:t> </w:t>
      </w:r>
      <w:r w:rsidRPr="00CA7D85">
        <w:rPr>
          <w:rFonts w:eastAsia="Times New Roman"/>
          <w:b/>
          <w:bCs/>
          <w:color w:val="222222"/>
          <w:szCs w:val="24"/>
        </w:rPr>
        <w:t>tablespoon extra-virgin olive oil, more as needed</w:t>
      </w:r>
    </w:p>
    <w:p w:rsidR="00A90F00" w:rsidRPr="00A90F00" w:rsidRDefault="00A90F00" w:rsidP="00A90F00">
      <w:pPr>
        <w:numPr>
          <w:ilvl w:val="0"/>
          <w:numId w:val="2"/>
        </w:numPr>
        <w:shd w:val="clear" w:color="auto" w:fill="FFFFFF"/>
        <w:spacing w:after="164"/>
        <w:ind w:left="0"/>
        <w:rPr>
          <w:rFonts w:eastAsia="Times New Roman"/>
          <w:color w:val="222222"/>
          <w:szCs w:val="24"/>
        </w:rPr>
      </w:pPr>
      <w:r w:rsidRPr="00CA7D85">
        <w:rPr>
          <w:rFonts w:eastAsia="Times New Roman"/>
          <w:b/>
          <w:bCs/>
          <w:color w:val="222222"/>
          <w:szCs w:val="24"/>
        </w:rPr>
        <w:t>1 ½</w:t>
      </w:r>
      <w:r w:rsidRPr="00CA7D85">
        <w:rPr>
          <w:rFonts w:eastAsia="Times New Roman"/>
          <w:color w:val="222222"/>
          <w:szCs w:val="24"/>
        </w:rPr>
        <w:t> </w:t>
      </w:r>
      <w:r w:rsidRPr="00CA7D85">
        <w:rPr>
          <w:rFonts w:eastAsia="Times New Roman"/>
          <w:b/>
          <w:bCs/>
          <w:color w:val="222222"/>
          <w:szCs w:val="24"/>
        </w:rPr>
        <w:t>pounds sweet or hot Italian pork sausage, sliced into 1/4-inch rounds</w:t>
      </w:r>
    </w:p>
    <w:p w:rsidR="00A90F00" w:rsidRPr="00A90F00" w:rsidRDefault="00A90F00" w:rsidP="00A90F00">
      <w:pPr>
        <w:numPr>
          <w:ilvl w:val="0"/>
          <w:numId w:val="2"/>
        </w:numPr>
        <w:shd w:val="clear" w:color="auto" w:fill="FFFFFF"/>
        <w:spacing w:after="164"/>
        <w:ind w:left="0"/>
        <w:rPr>
          <w:rFonts w:eastAsia="Times New Roman"/>
          <w:color w:val="222222"/>
          <w:szCs w:val="24"/>
        </w:rPr>
      </w:pPr>
      <w:r w:rsidRPr="00CA7D85">
        <w:rPr>
          <w:rFonts w:eastAsia="Times New Roman"/>
          <w:b/>
          <w:bCs/>
          <w:color w:val="222222"/>
          <w:szCs w:val="24"/>
        </w:rPr>
        <w:t>2</w:t>
      </w:r>
      <w:r w:rsidRPr="00CA7D85">
        <w:rPr>
          <w:rFonts w:eastAsia="Times New Roman"/>
          <w:color w:val="222222"/>
          <w:szCs w:val="24"/>
        </w:rPr>
        <w:t> </w:t>
      </w:r>
      <w:r w:rsidRPr="00CA7D85">
        <w:rPr>
          <w:rFonts w:eastAsia="Times New Roman"/>
          <w:b/>
          <w:bCs/>
          <w:color w:val="222222"/>
          <w:szCs w:val="24"/>
        </w:rPr>
        <w:t>teaspoons minced rosemary</w:t>
      </w:r>
    </w:p>
    <w:p w:rsidR="00A90F00" w:rsidRPr="00A90F00" w:rsidRDefault="00A90F00" w:rsidP="00A90F00">
      <w:pPr>
        <w:numPr>
          <w:ilvl w:val="0"/>
          <w:numId w:val="2"/>
        </w:numPr>
        <w:shd w:val="clear" w:color="auto" w:fill="FFFFFF"/>
        <w:spacing w:after="164"/>
        <w:ind w:left="0"/>
        <w:rPr>
          <w:rFonts w:eastAsia="Times New Roman"/>
          <w:color w:val="222222"/>
          <w:szCs w:val="24"/>
        </w:rPr>
      </w:pPr>
      <w:r w:rsidRPr="00CA7D85">
        <w:rPr>
          <w:rFonts w:eastAsia="Times New Roman"/>
          <w:b/>
          <w:bCs/>
          <w:color w:val="222222"/>
          <w:szCs w:val="24"/>
        </w:rPr>
        <w:t>1</w:t>
      </w:r>
      <w:r w:rsidRPr="00CA7D85">
        <w:rPr>
          <w:rFonts w:eastAsia="Times New Roman"/>
          <w:color w:val="222222"/>
          <w:szCs w:val="24"/>
        </w:rPr>
        <w:t> </w:t>
      </w:r>
      <w:r w:rsidRPr="00CA7D85">
        <w:rPr>
          <w:rFonts w:eastAsia="Times New Roman"/>
          <w:b/>
          <w:bCs/>
          <w:color w:val="222222"/>
          <w:szCs w:val="24"/>
        </w:rPr>
        <w:t>teaspoon fennel seeds (optional)</w:t>
      </w:r>
    </w:p>
    <w:p w:rsidR="00A90F00" w:rsidRPr="00A90F00" w:rsidRDefault="00A90F00" w:rsidP="00A90F00">
      <w:pPr>
        <w:numPr>
          <w:ilvl w:val="0"/>
          <w:numId w:val="2"/>
        </w:numPr>
        <w:shd w:val="clear" w:color="auto" w:fill="FFFFFF"/>
        <w:spacing w:after="164"/>
        <w:ind w:left="0"/>
        <w:rPr>
          <w:rFonts w:eastAsia="Times New Roman"/>
          <w:color w:val="222222"/>
          <w:szCs w:val="24"/>
        </w:rPr>
      </w:pPr>
      <w:r w:rsidRPr="00CA7D85">
        <w:rPr>
          <w:rFonts w:eastAsia="Times New Roman"/>
          <w:b/>
          <w:bCs/>
          <w:color w:val="222222"/>
          <w:szCs w:val="24"/>
        </w:rPr>
        <w:t>2</w:t>
      </w:r>
      <w:r w:rsidRPr="00CA7D85">
        <w:rPr>
          <w:rFonts w:eastAsia="Times New Roman"/>
          <w:color w:val="222222"/>
          <w:szCs w:val="24"/>
        </w:rPr>
        <w:t> </w:t>
      </w:r>
      <w:r w:rsidRPr="00CA7D85">
        <w:rPr>
          <w:rFonts w:eastAsia="Times New Roman"/>
          <w:b/>
          <w:bCs/>
          <w:color w:val="222222"/>
          <w:szCs w:val="24"/>
        </w:rPr>
        <w:t>small onions, peeled, halved, and sliced into 1/4-inch half moons</w:t>
      </w:r>
    </w:p>
    <w:p w:rsidR="00A90F00" w:rsidRPr="00A90F00" w:rsidRDefault="00A90F00" w:rsidP="00A90F00">
      <w:pPr>
        <w:numPr>
          <w:ilvl w:val="0"/>
          <w:numId w:val="2"/>
        </w:numPr>
        <w:shd w:val="clear" w:color="auto" w:fill="FFFFFF"/>
        <w:spacing w:after="164"/>
        <w:ind w:left="0"/>
        <w:rPr>
          <w:rFonts w:eastAsia="Times New Roman"/>
          <w:color w:val="222222"/>
          <w:szCs w:val="24"/>
        </w:rPr>
      </w:pPr>
      <w:r w:rsidRPr="00CA7D85">
        <w:rPr>
          <w:rFonts w:eastAsia="Times New Roman"/>
          <w:color w:val="222222"/>
          <w:szCs w:val="24"/>
        </w:rPr>
        <w:t> </w:t>
      </w:r>
      <w:r w:rsidRPr="00CA7D85">
        <w:rPr>
          <w:rFonts w:eastAsia="Times New Roman"/>
          <w:b/>
          <w:bCs/>
          <w:color w:val="222222"/>
          <w:szCs w:val="24"/>
        </w:rPr>
        <w:t>Rosemary sprigs, for garnish (optional)</w:t>
      </w:r>
    </w:p>
    <w:p w:rsidR="00A90F00" w:rsidRPr="00A90F00" w:rsidRDefault="00A90F00" w:rsidP="00A90F00">
      <w:pPr>
        <w:numPr>
          <w:ilvl w:val="0"/>
          <w:numId w:val="3"/>
        </w:numPr>
        <w:shd w:val="clear" w:color="auto" w:fill="FFFFFF"/>
        <w:spacing w:after="164"/>
        <w:ind w:left="0"/>
        <w:rPr>
          <w:rFonts w:eastAsia="Times New Roman"/>
          <w:color w:val="222222"/>
          <w:szCs w:val="24"/>
        </w:rPr>
      </w:pPr>
      <w:r w:rsidRPr="00CA7D85">
        <w:rPr>
          <w:rFonts w:eastAsia="Times New Roman"/>
          <w:color w:val="222222"/>
          <w:szCs w:val="24"/>
        </w:rPr>
        <w:t> </w:t>
      </w:r>
    </w:p>
    <w:p w:rsidR="00A90F00" w:rsidRPr="00A90F00" w:rsidRDefault="00A90F00" w:rsidP="00A90F00">
      <w:pPr>
        <w:shd w:val="clear" w:color="auto" w:fill="FFFFFF"/>
        <w:spacing w:after="164" w:line="298" w:lineRule="atLeast"/>
        <w:textAlignment w:val="top"/>
        <w:rPr>
          <w:rFonts w:eastAsia="Times New Roman"/>
          <w:b/>
          <w:bCs/>
          <w:color w:val="222222"/>
          <w:szCs w:val="24"/>
        </w:rPr>
      </w:pPr>
      <w:r w:rsidRPr="00CA7D85">
        <w:rPr>
          <w:rFonts w:eastAsia="Times New Roman"/>
          <w:color w:val="CCCCCC"/>
          <w:szCs w:val="24"/>
        </w:rPr>
        <w:t>Nutritional Information</w:t>
      </w:r>
    </w:p>
    <w:p w:rsidR="00A90F00" w:rsidRPr="00A90F00" w:rsidRDefault="00A90F00" w:rsidP="00A90F00">
      <w:pPr>
        <w:numPr>
          <w:ilvl w:val="1"/>
          <w:numId w:val="3"/>
        </w:numPr>
        <w:shd w:val="clear" w:color="auto" w:fill="FFFFFF"/>
        <w:ind w:left="0"/>
        <w:rPr>
          <w:rFonts w:eastAsia="Times New Roman"/>
          <w:color w:val="222222"/>
          <w:szCs w:val="24"/>
        </w:rPr>
      </w:pPr>
    </w:p>
    <w:p w:rsidR="00A90F00" w:rsidRPr="00A90F00" w:rsidRDefault="00A90F00" w:rsidP="00A90F00">
      <w:pPr>
        <w:outlineLvl w:val="2"/>
        <w:rPr>
          <w:rFonts w:eastAsia="Times New Roman"/>
          <w:caps/>
          <w:color w:val="222222"/>
          <w:spacing w:val="11"/>
          <w:szCs w:val="24"/>
        </w:rPr>
      </w:pPr>
      <w:r w:rsidRPr="00A90F00">
        <w:rPr>
          <w:rFonts w:eastAsia="Times New Roman"/>
          <w:caps/>
          <w:color w:val="222222"/>
          <w:spacing w:val="11"/>
          <w:szCs w:val="24"/>
        </w:rPr>
        <w:t>PREPARATION</w:t>
      </w:r>
    </w:p>
    <w:p w:rsidR="00A90F00" w:rsidRPr="00A90F00" w:rsidRDefault="00A90F00" w:rsidP="00A90F00">
      <w:pPr>
        <w:numPr>
          <w:ilvl w:val="0"/>
          <w:numId w:val="4"/>
        </w:numPr>
        <w:shd w:val="clear" w:color="auto" w:fill="FFFFFF"/>
        <w:spacing w:after="327" w:line="348" w:lineRule="atLeast"/>
        <w:ind w:left="0"/>
        <w:rPr>
          <w:rFonts w:eastAsia="Times New Roman"/>
          <w:color w:val="222222"/>
          <w:szCs w:val="24"/>
        </w:rPr>
      </w:pPr>
      <w:r w:rsidRPr="00A90F00">
        <w:rPr>
          <w:rFonts w:eastAsia="Times New Roman"/>
          <w:color w:val="222222"/>
          <w:szCs w:val="24"/>
        </w:rPr>
        <w:t>In a large pot over medium-high heat, combine 4 1/2 cups water, the salt and the bay leaf. Bring to a boil. Slowly whisk in polenta. Stir in squash. Reduce heat to medium-low and simmer, stirring frequently, until polenta and squash are very tender, 20 to 30 minutes. If the mixture gets too thick while cooking, add a little more water to the pot. Stir in butter and black pepper. Taste and adjust seasoning if needed.</w:t>
      </w:r>
    </w:p>
    <w:p w:rsidR="00A90F00" w:rsidRPr="00A90F00" w:rsidRDefault="00A90F00" w:rsidP="00A90F00">
      <w:pPr>
        <w:numPr>
          <w:ilvl w:val="0"/>
          <w:numId w:val="4"/>
        </w:numPr>
        <w:shd w:val="clear" w:color="auto" w:fill="FFFFFF"/>
        <w:spacing w:after="327" w:line="348" w:lineRule="atLeast"/>
        <w:ind w:left="0"/>
        <w:rPr>
          <w:rFonts w:eastAsia="Times New Roman"/>
          <w:color w:val="222222"/>
          <w:szCs w:val="24"/>
        </w:rPr>
      </w:pPr>
      <w:r w:rsidRPr="00A90F00">
        <w:rPr>
          <w:rFonts w:eastAsia="Times New Roman"/>
          <w:color w:val="222222"/>
          <w:szCs w:val="24"/>
        </w:rPr>
        <w:t>While polenta cooks, heat 1 tablespoon oil in a large skillet over medium-high heat. Add sausage, rosemary and fennel seeds if using. Cook, stirring occasionally, until the meat is golden and cooked through, 7 to 10 minutes. (Do this in batches if necessary, adding oil if the pan looks dry.) Transfer to a paper-towel-lined plate.</w:t>
      </w:r>
    </w:p>
    <w:p w:rsidR="00A90F00" w:rsidRPr="00A90F00" w:rsidRDefault="00A90F00" w:rsidP="00A90F00">
      <w:pPr>
        <w:numPr>
          <w:ilvl w:val="0"/>
          <w:numId w:val="4"/>
        </w:numPr>
        <w:shd w:val="clear" w:color="auto" w:fill="FFFFFF"/>
        <w:spacing w:after="327" w:line="348" w:lineRule="atLeast"/>
        <w:ind w:left="0"/>
        <w:rPr>
          <w:rFonts w:eastAsia="Times New Roman"/>
          <w:color w:val="222222"/>
          <w:szCs w:val="24"/>
        </w:rPr>
      </w:pPr>
      <w:r w:rsidRPr="00A90F00">
        <w:rPr>
          <w:rFonts w:eastAsia="Times New Roman"/>
          <w:color w:val="222222"/>
          <w:szCs w:val="24"/>
        </w:rPr>
        <w:t>Add more oil to the skillet if it looks dry, then add onions. Cook, stirring occasionally, until onions are tender and golden, 10 to 15 minutes. Return sausage to pan and stir to heat through. Spoon polenta into bowls and top with sausage and onion, garnished with rosemary if you like.</w:t>
      </w:r>
    </w:p>
    <w:p w:rsidR="00A90F00" w:rsidRPr="00A90F00" w:rsidRDefault="00A90F00" w:rsidP="00A90F00">
      <w:pPr>
        <w:shd w:val="clear" w:color="auto" w:fill="FFFFFF"/>
        <w:rPr>
          <w:rFonts w:eastAsia="Times New Roman"/>
          <w:caps/>
          <w:color w:val="222222"/>
          <w:spacing w:val="11"/>
          <w:szCs w:val="24"/>
        </w:rPr>
      </w:pPr>
      <w:r w:rsidRPr="00A90F00">
        <w:rPr>
          <w:rFonts w:eastAsia="Times New Roman"/>
          <w:caps/>
          <w:color w:val="222222"/>
          <w:spacing w:val="11"/>
          <w:szCs w:val="24"/>
        </w:rPr>
        <w:t>NOTES</w:t>
      </w:r>
    </w:p>
    <w:p w:rsidR="00F82653" w:rsidRPr="00CA7D85" w:rsidRDefault="002171D5">
      <w:pPr>
        <w:rPr>
          <w:szCs w:val="24"/>
        </w:rPr>
      </w:pPr>
    </w:p>
    <w:sectPr w:rsidR="00F82653" w:rsidRPr="00CA7D85"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3591"/>
    <w:multiLevelType w:val="multilevel"/>
    <w:tmpl w:val="51B05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97028"/>
    <w:multiLevelType w:val="multilevel"/>
    <w:tmpl w:val="01BC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2027C"/>
    <w:multiLevelType w:val="multilevel"/>
    <w:tmpl w:val="E85A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253938"/>
    <w:multiLevelType w:val="multilevel"/>
    <w:tmpl w:val="C6C29F9E"/>
    <w:lvl w:ilvl="0">
      <w:start w:val="1"/>
      <w:numFmt w:val="bullet"/>
      <w:lvlText w:val=""/>
      <w:lvlJc w:val="left"/>
      <w:pPr>
        <w:tabs>
          <w:tab w:val="num" w:pos="3780"/>
        </w:tabs>
        <w:ind w:left="3780" w:hanging="360"/>
      </w:pPr>
      <w:rPr>
        <w:rFonts w:ascii="Symbol" w:hAnsi="Symbol" w:hint="default"/>
        <w:sz w:val="20"/>
      </w:rPr>
    </w:lvl>
    <w:lvl w:ilvl="1" w:tentative="1">
      <w:start w:val="1"/>
      <w:numFmt w:val="bullet"/>
      <w:lvlText w:val="o"/>
      <w:lvlJc w:val="left"/>
      <w:pPr>
        <w:tabs>
          <w:tab w:val="num" w:pos="4500"/>
        </w:tabs>
        <w:ind w:left="4500" w:hanging="360"/>
      </w:pPr>
      <w:rPr>
        <w:rFonts w:ascii="Courier New" w:hAnsi="Courier New" w:hint="default"/>
        <w:sz w:val="20"/>
      </w:rPr>
    </w:lvl>
    <w:lvl w:ilvl="2" w:tentative="1">
      <w:start w:val="1"/>
      <w:numFmt w:val="bullet"/>
      <w:lvlText w:val=""/>
      <w:lvlJc w:val="left"/>
      <w:pPr>
        <w:tabs>
          <w:tab w:val="num" w:pos="5220"/>
        </w:tabs>
        <w:ind w:left="5220" w:hanging="360"/>
      </w:pPr>
      <w:rPr>
        <w:rFonts w:ascii="Wingdings" w:hAnsi="Wingdings" w:hint="default"/>
        <w:sz w:val="20"/>
      </w:rPr>
    </w:lvl>
    <w:lvl w:ilvl="3" w:tentative="1">
      <w:start w:val="1"/>
      <w:numFmt w:val="bullet"/>
      <w:lvlText w:val=""/>
      <w:lvlJc w:val="left"/>
      <w:pPr>
        <w:tabs>
          <w:tab w:val="num" w:pos="5940"/>
        </w:tabs>
        <w:ind w:left="5940" w:hanging="360"/>
      </w:pPr>
      <w:rPr>
        <w:rFonts w:ascii="Wingdings" w:hAnsi="Wingdings" w:hint="default"/>
        <w:sz w:val="20"/>
      </w:rPr>
    </w:lvl>
    <w:lvl w:ilvl="4" w:tentative="1">
      <w:start w:val="1"/>
      <w:numFmt w:val="bullet"/>
      <w:lvlText w:val=""/>
      <w:lvlJc w:val="left"/>
      <w:pPr>
        <w:tabs>
          <w:tab w:val="num" w:pos="6660"/>
        </w:tabs>
        <w:ind w:left="6660" w:hanging="360"/>
      </w:pPr>
      <w:rPr>
        <w:rFonts w:ascii="Wingdings" w:hAnsi="Wingdings" w:hint="default"/>
        <w:sz w:val="20"/>
      </w:rPr>
    </w:lvl>
    <w:lvl w:ilvl="5" w:tentative="1">
      <w:start w:val="1"/>
      <w:numFmt w:val="bullet"/>
      <w:lvlText w:val=""/>
      <w:lvlJc w:val="left"/>
      <w:pPr>
        <w:tabs>
          <w:tab w:val="num" w:pos="7380"/>
        </w:tabs>
        <w:ind w:left="7380" w:hanging="360"/>
      </w:pPr>
      <w:rPr>
        <w:rFonts w:ascii="Wingdings" w:hAnsi="Wingdings" w:hint="default"/>
        <w:sz w:val="20"/>
      </w:rPr>
    </w:lvl>
    <w:lvl w:ilvl="6" w:tentative="1">
      <w:start w:val="1"/>
      <w:numFmt w:val="bullet"/>
      <w:lvlText w:val=""/>
      <w:lvlJc w:val="left"/>
      <w:pPr>
        <w:tabs>
          <w:tab w:val="num" w:pos="8100"/>
        </w:tabs>
        <w:ind w:left="8100" w:hanging="360"/>
      </w:pPr>
      <w:rPr>
        <w:rFonts w:ascii="Wingdings" w:hAnsi="Wingdings" w:hint="default"/>
        <w:sz w:val="20"/>
      </w:rPr>
    </w:lvl>
    <w:lvl w:ilvl="7" w:tentative="1">
      <w:start w:val="1"/>
      <w:numFmt w:val="bullet"/>
      <w:lvlText w:val=""/>
      <w:lvlJc w:val="left"/>
      <w:pPr>
        <w:tabs>
          <w:tab w:val="num" w:pos="8820"/>
        </w:tabs>
        <w:ind w:left="8820" w:hanging="360"/>
      </w:pPr>
      <w:rPr>
        <w:rFonts w:ascii="Wingdings" w:hAnsi="Wingdings" w:hint="default"/>
        <w:sz w:val="20"/>
      </w:rPr>
    </w:lvl>
    <w:lvl w:ilvl="8" w:tentative="1">
      <w:start w:val="1"/>
      <w:numFmt w:val="bullet"/>
      <w:lvlText w:val=""/>
      <w:lvlJc w:val="left"/>
      <w:pPr>
        <w:tabs>
          <w:tab w:val="num" w:pos="9540"/>
        </w:tabs>
        <w:ind w:left="954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defaultTabStop w:val="720"/>
  <w:characterSpacingControl w:val="doNotCompress"/>
  <w:compat/>
  <w:rsids>
    <w:rsidRoot w:val="00A90F00"/>
    <w:rsid w:val="002171D5"/>
    <w:rsid w:val="0029398A"/>
    <w:rsid w:val="00A90F00"/>
    <w:rsid w:val="00B34788"/>
    <w:rsid w:val="00C20046"/>
    <w:rsid w:val="00C453DA"/>
    <w:rsid w:val="00CA7D85"/>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A90F00"/>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A90F00"/>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F00"/>
    <w:rPr>
      <w:rFonts w:eastAsia="Times New Roman"/>
      <w:b/>
      <w:bCs/>
      <w:kern w:val="36"/>
      <w:sz w:val="48"/>
      <w:szCs w:val="48"/>
    </w:rPr>
  </w:style>
  <w:style w:type="character" w:customStyle="1" w:styleId="Heading3Char">
    <w:name w:val="Heading 3 Char"/>
    <w:basedOn w:val="DefaultParagraphFont"/>
    <w:link w:val="Heading3"/>
    <w:uiPriority w:val="9"/>
    <w:rsid w:val="00A90F00"/>
    <w:rPr>
      <w:rFonts w:eastAsia="Times New Roman"/>
      <w:b/>
      <w:bCs/>
      <w:sz w:val="27"/>
      <w:szCs w:val="27"/>
    </w:rPr>
  </w:style>
  <w:style w:type="character" w:styleId="Hyperlink">
    <w:name w:val="Hyperlink"/>
    <w:basedOn w:val="DefaultParagraphFont"/>
    <w:uiPriority w:val="99"/>
    <w:semiHidden/>
    <w:unhideWhenUsed/>
    <w:rsid w:val="00A90F00"/>
    <w:rPr>
      <w:color w:val="0000FF"/>
      <w:u w:val="single"/>
    </w:rPr>
  </w:style>
  <w:style w:type="character" w:customStyle="1" w:styleId="apple-converted-space">
    <w:name w:val="apple-converted-space"/>
    <w:basedOn w:val="DefaultParagraphFont"/>
    <w:rsid w:val="00A90F00"/>
  </w:style>
  <w:style w:type="character" w:customStyle="1" w:styleId="byline-name">
    <w:name w:val="byline-name"/>
    <w:basedOn w:val="DefaultParagraphFont"/>
    <w:rsid w:val="00A90F00"/>
  </w:style>
  <w:style w:type="character" w:customStyle="1" w:styleId="icon">
    <w:name w:val="icon"/>
    <w:basedOn w:val="DefaultParagraphFont"/>
    <w:rsid w:val="00A90F00"/>
  </w:style>
  <w:style w:type="character" w:customStyle="1" w:styleId="recipe-save">
    <w:name w:val="recipe-save"/>
    <w:basedOn w:val="DefaultParagraphFont"/>
    <w:rsid w:val="00A90F00"/>
  </w:style>
  <w:style w:type="paragraph" w:customStyle="1" w:styleId="video-play-title">
    <w:name w:val="video-play-title"/>
    <w:basedOn w:val="Normal"/>
    <w:rsid w:val="00A90F00"/>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A90F00"/>
    <w:pPr>
      <w:spacing w:before="100" w:beforeAutospacing="1" w:after="100" w:afterAutospacing="1"/>
    </w:pPr>
    <w:rPr>
      <w:rFonts w:eastAsia="Times New Roman"/>
      <w:szCs w:val="24"/>
    </w:rPr>
  </w:style>
  <w:style w:type="paragraph" w:customStyle="1" w:styleId="related-article">
    <w:name w:val="related-article"/>
    <w:basedOn w:val="Normal"/>
    <w:rsid w:val="00A90F00"/>
    <w:pPr>
      <w:spacing w:before="100" w:beforeAutospacing="1" w:after="100" w:afterAutospacing="1"/>
    </w:pPr>
    <w:rPr>
      <w:rFonts w:eastAsia="Times New Roman"/>
      <w:szCs w:val="24"/>
    </w:rPr>
  </w:style>
  <w:style w:type="character" w:customStyle="1" w:styleId="label">
    <w:name w:val="label"/>
    <w:basedOn w:val="DefaultParagraphFont"/>
    <w:rsid w:val="00A90F00"/>
  </w:style>
  <w:style w:type="paragraph" w:customStyle="1" w:styleId="special-diets">
    <w:name w:val="special-diets"/>
    <w:basedOn w:val="Normal"/>
    <w:rsid w:val="00A90F00"/>
    <w:pPr>
      <w:spacing w:before="100" w:beforeAutospacing="1" w:after="100" w:afterAutospacing="1"/>
    </w:pPr>
    <w:rPr>
      <w:rFonts w:eastAsia="Times New Roman"/>
      <w:szCs w:val="24"/>
    </w:rPr>
  </w:style>
  <w:style w:type="paragraph" w:customStyle="1" w:styleId="ratings-header">
    <w:name w:val="ratings-header"/>
    <w:basedOn w:val="Normal"/>
    <w:rsid w:val="00A90F00"/>
    <w:pPr>
      <w:spacing w:before="100" w:beforeAutospacing="1" w:after="100" w:afterAutospacing="1"/>
    </w:pPr>
    <w:rPr>
      <w:rFonts w:eastAsia="Times New Roman"/>
      <w:szCs w:val="24"/>
    </w:rPr>
  </w:style>
  <w:style w:type="character" w:customStyle="1" w:styleId="quantity">
    <w:name w:val="quantity"/>
    <w:basedOn w:val="DefaultParagraphFont"/>
    <w:rsid w:val="00A90F00"/>
  </w:style>
  <w:style w:type="character" w:customStyle="1" w:styleId="ingredient-name">
    <w:name w:val="ingredient-name"/>
    <w:basedOn w:val="DefaultParagraphFont"/>
    <w:rsid w:val="00A90F00"/>
  </w:style>
  <w:style w:type="character" w:customStyle="1" w:styleId="nutrition-label">
    <w:name w:val="nutrition-label"/>
    <w:basedOn w:val="DefaultParagraphFont"/>
    <w:rsid w:val="00A90F00"/>
  </w:style>
  <w:style w:type="paragraph" w:styleId="BalloonText">
    <w:name w:val="Balloon Text"/>
    <w:basedOn w:val="Normal"/>
    <w:link w:val="BalloonTextChar"/>
    <w:uiPriority w:val="99"/>
    <w:semiHidden/>
    <w:unhideWhenUsed/>
    <w:rsid w:val="00A90F00"/>
    <w:rPr>
      <w:rFonts w:ascii="Tahoma" w:hAnsi="Tahoma" w:cs="Tahoma"/>
      <w:sz w:val="16"/>
      <w:szCs w:val="16"/>
    </w:rPr>
  </w:style>
  <w:style w:type="character" w:customStyle="1" w:styleId="BalloonTextChar">
    <w:name w:val="Balloon Text Char"/>
    <w:basedOn w:val="DefaultParagraphFont"/>
    <w:link w:val="BalloonText"/>
    <w:uiPriority w:val="99"/>
    <w:semiHidden/>
    <w:rsid w:val="00A90F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49938">
      <w:bodyDiv w:val="1"/>
      <w:marLeft w:val="0"/>
      <w:marRight w:val="0"/>
      <w:marTop w:val="0"/>
      <w:marBottom w:val="0"/>
      <w:divBdr>
        <w:top w:val="none" w:sz="0" w:space="0" w:color="auto"/>
        <w:left w:val="none" w:sz="0" w:space="0" w:color="auto"/>
        <w:bottom w:val="none" w:sz="0" w:space="0" w:color="auto"/>
        <w:right w:val="none" w:sz="0" w:space="0" w:color="auto"/>
      </w:divBdr>
      <w:divsChild>
        <w:div w:id="2026206155">
          <w:marLeft w:val="0"/>
          <w:marRight w:val="0"/>
          <w:marTop w:val="0"/>
          <w:marBottom w:val="360"/>
          <w:divBdr>
            <w:top w:val="none" w:sz="0" w:space="0" w:color="auto"/>
            <w:left w:val="none" w:sz="0" w:space="0" w:color="auto"/>
            <w:bottom w:val="none" w:sz="0" w:space="0" w:color="auto"/>
            <w:right w:val="none" w:sz="0" w:space="0" w:color="auto"/>
          </w:divBdr>
        </w:div>
        <w:div w:id="1848671852">
          <w:marLeft w:val="0"/>
          <w:marRight w:val="0"/>
          <w:marTop w:val="0"/>
          <w:marBottom w:val="0"/>
          <w:divBdr>
            <w:top w:val="none" w:sz="0" w:space="0" w:color="auto"/>
            <w:left w:val="none" w:sz="0" w:space="0" w:color="auto"/>
            <w:bottom w:val="none" w:sz="0" w:space="0" w:color="auto"/>
            <w:right w:val="none" w:sz="0" w:space="0" w:color="auto"/>
          </w:divBdr>
          <w:divsChild>
            <w:div w:id="279805815">
              <w:marLeft w:val="0"/>
              <w:marRight w:val="0"/>
              <w:marTop w:val="0"/>
              <w:marBottom w:val="109"/>
              <w:divBdr>
                <w:top w:val="none" w:sz="0" w:space="0" w:color="auto"/>
                <w:left w:val="none" w:sz="0" w:space="0" w:color="auto"/>
                <w:bottom w:val="none" w:sz="0" w:space="0" w:color="auto"/>
                <w:right w:val="none" w:sz="0" w:space="0" w:color="auto"/>
              </w:divBdr>
              <w:divsChild>
                <w:div w:id="1636907240">
                  <w:marLeft w:val="0"/>
                  <w:marRight w:val="0"/>
                  <w:marTop w:val="0"/>
                  <w:marBottom w:val="0"/>
                  <w:divBdr>
                    <w:top w:val="single" w:sz="4" w:space="0" w:color="E6E6E6"/>
                    <w:left w:val="single" w:sz="4" w:space="7" w:color="E6E6E6"/>
                    <w:bottom w:val="single" w:sz="4" w:space="0" w:color="E6E6E6"/>
                    <w:right w:val="single" w:sz="4" w:space="0" w:color="E6E6E6"/>
                  </w:divBdr>
                </w:div>
                <w:div w:id="1013990171">
                  <w:marLeft w:val="0"/>
                  <w:marRight w:val="0"/>
                  <w:marTop w:val="0"/>
                  <w:marBottom w:val="0"/>
                  <w:divBdr>
                    <w:top w:val="single" w:sz="4" w:space="0" w:color="E6E6E6"/>
                    <w:left w:val="none" w:sz="0" w:space="0" w:color="auto"/>
                    <w:bottom w:val="single" w:sz="4" w:space="0" w:color="E6E6E6"/>
                    <w:right w:val="single" w:sz="4" w:space="0" w:color="E6E6E6"/>
                  </w:divBdr>
                </w:div>
              </w:divsChild>
            </w:div>
            <w:div w:id="1122335956">
              <w:marLeft w:val="0"/>
              <w:marRight w:val="0"/>
              <w:marTop w:val="0"/>
              <w:marBottom w:val="0"/>
              <w:divBdr>
                <w:top w:val="single" w:sz="4" w:space="0" w:color="F4F4F4"/>
                <w:left w:val="single" w:sz="4" w:space="8" w:color="F4F4F4"/>
                <w:bottom w:val="single" w:sz="4" w:space="0" w:color="F4F4F4"/>
                <w:right w:val="single" w:sz="4" w:space="8" w:color="F4F4F4"/>
              </w:divBdr>
              <w:divsChild>
                <w:div w:id="3803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3443">
          <w:marLeft w:val="0"/>
          <w:marRight w:val="0"/>
          <w:marTop w:val="240"/>
          <w:marBottom w:val="0"/>
          <w:divBdr>
            <w:top w:val="none" w:sz="0" w:space="0" w:color="auto"/>
            <w:left w:val="none" w:sz="0" w:space="0" w:color="auto"/>
            <w:bottom w:val="none" w:sz="0" w:space="0" w:color="auto"/>
            <w:right w:val="none" w:sz="0" w:space="0" w:color="auto"/>
          </w:divBdr>
          <w:divsChild>
            <w:div w:id="2071347741">
              <w:marLeft w:val="480"/>
              <w:marRight w:val="0"/>
              <w:marTop w:val="0"/>
              <w:marBottom w:val="240"/>
              <w:divBdr>
                <w:top w:val="none" w:sz="0" w:space="0" w:color="auto"/>
                <w:left w:val="none" w:sz="0" w:space="0" w:color="auto"/>
                <w:bottom w:val="none" w:sz="0" w:space="0" w:color="auto"/>
                <w:right w:val="none" w:sz="0" w:space="0" w:color="auto"/>
              </w:divBdr>
              <w:divsChild>
                <w:div w:id="322054133">
                  <w:marLeft w:val="0"/>
                  <w:marRight w:val="0"/>
                  <w:marTop w:val="0"/>
                  <w:marBottom w:val="0"/>
                  <w:divBdr>
                    <w:top w:val="none" w:sz="0" w:space="0" w:color="auto"/>
                    <w:left w:val="none" w:sz="0" w:space="0" w:color="auto"/>
                    <w:bottom w:val="none" w:sz="0" w:space="0" w:color="auto"/>
                    <w:right w:val="none" w:sz="0" w:space="0" w:color="auto"/>
                  </w:divBdr>
                </w:div>
              </w:divsChild>
            </w:div>
            <w:div w:id="460195519">
              <w:marLeft w:val="0"/>
              <w:marRight w:val="0"/>
              <w:marTop w:val="0"/>
              <w:marBottom w:val="0"/>
              <w:divBdr>
                <w:top w:val="none" w:sz="0" w:space="0" w:color="auto"/>
                <w:left w:val="none" w:sz="0" w:space="0" w:color="auto"/>
                <w:bottom w:val="none" w:sz="0" w:space="0" w:color="auto"/>
                <w:right w:val="none" w:sz="0" w:space="0" w:color="auto"/>
              </w:divBdr>
              <w:divsChild>
                <w:div w:id="1613852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24432791">
          <w:marLeft w:val="0"/>
          <w:marRight w:val="0"/>
          <w:marTop w:val="480"/>
          <w:marBottom w:val="0"/>
          <w:divBdr>
            <w:top w:val="single" w:sz="8" w:space="12" w:color="000000"/>
            <w:left w:val="none" w:sz="0" w:space="0" w:color="auto"/>
            <w:bottom w:val="single" w:sz="4" w:space="12" w:color="CCCCCC"/>
            <w:right w:val="none" w:sz="0" w:space="0" w:color="auto"/>
          </w:divBdr>
          <w:divsChild>
            <w:div w:id="1846895350">
              <w:marLeft w:val="0"/>
              <w:marRight w:val="192"/>
              <w:marTop w:val="0"/>
              <w:marBottom w:val="0"/>
              <w:divBdr>
                <w:top w:val="none" w:sz="0" w:space="0" w:color="auto"/>
                <w:left w:val="none" w:sz="0" w:space="0" w:color="auto"/>
                <w:bottom w:val="none" w:sz="0" w:space="0" w:color="auto"/>
                <w:right w:val="single" w:sz="4" w:space="12" w:color="E2E2E2"/>
              </w:divBdr>
            </w:div>
            <w:div w:id="577442176">
              <w:marLeft w:val="0"/>
              <w:marRight w:val="0"/>
              <w:marTop w:val="0"/>
              <w:marBottom w:val="0"/>
              <w:divBdr>
                <w:top w:val="none" w:sz="0" w:space="0" w:color="auto"/>
                <w:left w:val="none" w:sz="0" w:space="0" w:color="auto"/>
                <w:bottom w:val="none" w:sz="0" w:space="0" w:color="auto"/>
                <w:right w:val="none" w:sz="0" w:space="0" w:color="auto"/>
              </w:divBdr>
            </w:div>
          </w:divsChild>
        </w:div>
        <w:div w:id="1157376760">
          <w:marLeft w:val="0"/>
          <w:marRight w:val="0"/>
          <w:marTop w:val="0"/>
          <w:marBottom w:val="0"/>
          <w:divBdr>
            <w:top w:val="none" w:sz="0" w:space="0" w:color="auto"/>
            <w:left w:val="none" w:sz="0" w:space="0" w:color="auto"/>
            <w:bottom w:val="none" w:sz="0" w:space="0" w:color="auto"/>
            <w:right w:val="none" w:sz="0" w:space="0" w:color="auto"/>
          </w:divBdr>
          <w:divsChild>
            <w:div w:id="1924097062">
              <w:marLeft w:val="0"/>
              <w:marRight w:val="0"/>
              <w:marTop w:val="109"/>
              <w:marBottom w:val="0"/>
              <w:divBdr>
                <w:top w:val="none" w:sz="0" w:space="0" w:color="auto"/>
                <w:left w:val="none" w:sz="0" w:space="0" w:color="auto"/>
                <w:bottom w:val="none" w:sz="0" w:space="0" w:color="auto"/>
                <w:right w:val="none" w:sz="0" w:space="0" w:color="auto"/>
              </w:divBdr>
              <w:divsChild>
                <w:div w:id="457989744">
                  <w:marLeft w:val="0"/>
                  <w:marRight w:val="0"/>
                  <w:marTop w:val="0"/>
                  <w:marBottom w:val="0"/>
                  <w:divBdr>
                    <w:top w:val="none" w:sz="0" w:space="0" w:color="auto"/>
                    <w:left w:val="none" w:sz="0" w:space="0" w:color="auto"/>
                    <w:bottom w:val="none" w:sz="0" w:space="0" w:color="auto"/>
                    <w:right w:val="none" w:sz="0" w:space="0" w:color="auto"/>
                  </w:divBdr>
                </w:div>
                <w:div w:id="281692468">
                  <w:marLeft w:val="0"/>
                  <w:marRight w:val="0"/>
                  <w:marTop w:val="0"/>
                  <w:marBottom w:val="0"/>
                  <w:divBdr>
                    <w:top w:val="single" w:sz="4" w:space="0" w:color="E6E6E6"/>
                    <w:left w:val="single" w:sz="4" w:space="0" w:color="E6E6E6"/>
                    <w:bottom w:val="single" w:sz="4" w:space="0" w:color="E6E6E6"/>
                    <w:right w:val="single" w:sz="4" w:space="0" w:color="E6E6E6"/>
                  </w:divBdr>
                </w:div>
              </w:divsChild>
            </w:div>
            <w:div w:id="1313025876">
              <w:marLeft w:val="0"/>
              <w:marRight w:val="0"/>
              <w:marTop w:val="0"/>
              <w:marBottom w:val="0"/>
              <w:divBdr>
                <w:top w:val="none" w:sz="0" w:space="0" w:color="auto"/>
                <w:left w:val="none" w:sz="0" w:space="0" w:color="auto"/>
                <w:bottom w:val="none" w:sz="0" w:space="0" w:color="auto"/>
                <w:right w:val="none" w:sz="0" w:space="0" w:color="auto"/>
              </w:divBdr>
              <w:divsChild>
                <w:div w:id="6537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4/03/05/dining/polentas-journey-from-fancy-to-familia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oking.nytimes.com/42927554-melissa-clark/my-recip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ooking.nytimes.com/tag/squash" TargetMode="External"/><Relationship Id="rId5" Type="http://schemas.openxmlformats.org/officeDocument/2006/relationships/hyperlink" Target="http://cooking.nytimes.com/42927554-melissa-clark/my-recipes" TargetMode="External"/><Relationship Id="rId10" Type="http://schemas.openxmlformats.org/officeDocument/2006/relationships/hyperlink" Target="http://cooking.nytimes.com/tag/sausage" TargetMode="External"/><Relationship Id="rId4" Type="http://schemas.openxmlformats.org/officeDocument/2006/relationships/webSettings" Target="webSettings.xml"/><Relationship Id="rId9" Type="http://schemas.openxmlformats.org/officeDocument/2006/relationships/hyperlink" Target="http://cooking.nytimes.com/tag/pol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2765</Characters>
  <Application>Microsoft Office Word</Application>
  <DocSecurity>0</DocSecurity>
  <Lines>23</Lines>
  <Paragraphs>6</Paragraphs>
  <ScaleCrop>false</ScaleCrop>
  <Company>Razer</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3</cp:revision>
  <dcterms:created xsi:type="dcterms:W3CDTF">2016-01-26T14:46:00Z</dcterms:created>
  <dcterms:modified xsi:type="dcterms:W3CDTF">2016-01-26T14:51:00Z</dcterms:modified>
</cp:coreProperties>
</file>