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ED" w:rsidRPr="003E1CED" w:rsidRDefault="003E1CED" w:rsidP="003E1CED">
      <w:pPr>
        <w:spacing w:line="402" w:lineRule="atLeast"/>
        <w:outlineLvl w:val="0"/>
        <w:rPr>
          <w:rFonts w:eastAsia="Times New Roman"/>
          <w:spacing w:val="5"/>
          <w:kern w:val="36"/>
          <w:szCs w:val="24"/>
        </w:rPr>
      </w:pPr>
      <w:r w:rsidRPr="003E1CED">
        <w:rPr>
          <w:rFonts w:eastAsia="Times New Roman"/>
          <w:spacing w:val="5"/>
          <w:kern w:val="36"/>
          <w:szCs w:val="24"/>
        </w:rPr>
        <w:t>Grilled Tuna With Ginger-Sesame Sauce</w:t>
      </w:r>
    </w:p>
    <w:p w:rsidR="003E1CED" w:rsidRPr="003E1CED" w:rsidRDefault="003E1CED" w:rsidP="003E1CED">
      <w:pPr>
        <w:spacing w:line="358" w:lineRule="atLeast"/>
        <w:ind w:right="215"/>
        <w:outlineLvl w:val="2"/>
        <w:rPr>
          <w:rFonts w:eastAsia="Times New Roman"/>
          <w:b/>
          <w:bCs/>
          <w:caps/>
          <w:spacing w:val="14"/>
          <w:szCs w:val="24"/>
        </w:rPr>
      </w:pPr>
      <w:hyperlink r:id="rId5" w:history="1">
        <w:r w:rsidRPr="003E1CED">
          <w:rPr>
            <w:rFonts w:eastAsia="Times New Roman"/>
            <w:b/>
            <w:bCs/>
            <w:caps/>
            <w:color w:val="000000"/>
            <w:spacing w:val="14"/>
            <w:szCs w:val="24"/>
          </w:rPr>
          <w:t>MOIRA HODGSON</w:t>
        </w:r>
      </w:hyperlink>
    </w:p>
    <w:p w:rsidR="003E1CED" w:rsidRPr="003E1CED" w:rsidRDefault="003E1CED" w:rsidP="003E1CED">
      <w:pPr>
        <w:rPr>
          <w:rFonts w:eastAsia="Times New Roman"/>
          <w:szCs w:val="24"/>
        </w:rPr>
      </w:pPr>
      <w:r w:rsidRPr="003E1CED">
        <w:rPr>
          <w:rFonts w:eastAsia="Times New Roman"/>
          <w:szCs w:val="24"/>
        </w:rPr>
        <w:t> </w:t>
      </w:r>
    </w:p>
    <w:p w:rsidR="003E1CED" w:rsidRPr="003E1CED" w:rsidRDefault="003E1CED" w:rsidP="003E1CED">
      <w:pPr>
        <w:numPr>
          <w:ilvl w:val="0"/>
          <w:numId w:val="1"/>
        </w:numPr>
        <w:spacing w:after="107" w:line="152" w:lineRule="atLeast"/>
        <w:ind w:left="0" w:right="89"/>
        <w:rPr>
          <w:rFonts w:eastAsia="Times New Roman"/>
          <w:color w:val="222222"/>
          <w:spacing w:val="5"/>
          <w:szCs w:val="24"/>
        </w:rPr>
      </w:pPr>
      <w:r w:rsidRPr="003E1CED">
        <w:rPr>
          <w:rFonts w:eastAsia="Times New Roman"/>
          <w:b/>
          <w:bCs/>
          <w:caps/>
          <w:color w:val="AAAAAA"/>
          <w:spacing w:val="14"/>
          <w:szCs w:val="24"/>
        </w:rPr>
        <w:t>YIELD</w:t>
      </w:r>
      <w:r w:rsidRPr="003E1CED">
        <w:rPr>
          <w:rFonts w:eastAsia="Times New Roman"/>
          <w:color w:val="222222"/>
          <w:spacing w:val="5"/>
          <w:szCs w:val="24"/>
        </w:rPr>
        <w:t>4 servings</w:t>
      </w:r>
    </w:p>
    <w:p w:rsidR="003E1CED" w:rsidRPr="003E1CED" w:rsidRDefault="003E1CED" w:rsidP="003E1CED">
      <w:pPr>
        <w:numPr>
          <w:ilvl w:val="0"/>
          <w:numId w:val="2"/>
        </w:numPr>
        <w:shd w:val="clear" w:color="auto" w:fill="FFFFFF"/>
        <w:spacing w:after="134"/>
        <w:ind w:left="0"/>
        <w:rPr>
          <w:rFonts w:eastAsia="Times New Roman"/>
          <w:color w:val="222222"/>
          <w:szCs w:val="24"/>
        </w:rPr>
      </w:pPr>
      <w:r w:rsidRPr="003E1CED">
        <w:rPr>
          <w:rFonts w:eastAsia="Times New Roman"/>
          <w:b/>
          <w:bCs/>
          <w:color w:val="222222"/>
          <w:szCs w:val="24"/>
        </w:rPr>
        <w:t>3</w:t>
      </w:r>
      <w:r w:rsidRPr="003E1CED">
        <w:rPr>
          <w:rFonts w:eastAsia="Times New Roman"/>
          <w:color w:val="222222"/>
          <w:szCs w:val="24"/>
        </w:rPr>
        <w:t> </w:t>
      </w:r>
      <w:r w:rsidRPr="003E1CED">
        <w:rPr>
          <w:rFonts w:eastAsia="Times New Roman"/>
          <w:b/>
          <w:bCs/>
          <w:color w:val="222222"/>
          <w:szCs w:val="24"/>
        </w:rPr>
        <w:t>scallions, chopped</w:t>
      </w:r>
    </w:p>
    <w:p w:rsidR="003E1CED" w:rsidRPr="003E1CED" w:rsidRDefault="003E1CED" w:rsidP="003E1CED">
      <w:pPr>
        <w:numPr>
          <w:ilvl w:val="0"/>
          <w:numId w:val="2"/>
        </w:numPr>
        <w:shd w:val="clear" w:color="auto" w:fill="FFFFFF"/>
        <w:spacing w:after="134"/>
        <w:ind w:left="0"/>
        <w:rPr>
          <w:rFonts w:eastAsia="Times New Roman"/>
          <w:color w:val="222222"/>
          <w:szCs w:val="24"/>
        </w:rPr>
      </w:pPr>
      <w:r w:rsidRPr="003E1CED">
        <w:rPr>
          <w:rFonts w:eastAsia="Times New Roman"/>
          <w:b/>
          <w:bCs/>
          <w:color w:val="222222"/>
          <w:szCs w:val="24"/>
        </w:rPr>
        <w:t>1</w:t>
      </w:r>
      <w:r w:rsidRPr="003E1CED">
        <w:rPr>
          <w:rFonts w:eastAsia="Times New Roman"/>
          <w:color w:val="222222"/>
          <w:szCs w:val="24"/>
        </w:rPr>
        <w:t> </w:t>
      </w:r>
      <w:r w:rsidRPr="003E1CED">
        <w:rPr>
          <w:rFonts w:eastAsia="Times New Roman"/>
          <w:b/>
          <w:bCs/>
          <w:color w:val="222222"/>
          <w:szCs w:val="24"/>
        </w:rPr>
        <w:t>tablespoon fresh ginger, minced</w:t>
      </w:r>
    </w:p>
    <w:p w:rsidR="003E1CED" w:rsidRPr="003E1CED" w:rsidRDefault="003E1CED" w:rsidP="003E1CED">
      <w:pPr>
        <w:numPr>
          <w:ilvl w:val="0"/>
          <w:numId w:val="2"/>
        </w:numPr>
        <w:shd w:val="clear" w:color="auto" w:fill="FFFFFF"/>
        <w:spacing w:after="134"/>
        <w:ind w:left="0"/>
        <w:rPr>
          <w:rFonts w:eastAsia="Times New Roman"/>
          <w:color w:val="222222"/>
          <w:szCs w:val="24"/>
        </w:rPr>
      </w:pPr>
      <w:r w:rsidRPr="003E1CED">
        <w:rPr>
          <w:rFonts w:eastAsia="Times New Roman"/>
          <w:b/>
          <w:bCs/>
          <w:color w:val="222222"/>
          <w:szCs w:val="24"/>
        </w:rPr>
        <w:t>1</w:t>
      </w:r>
      <w:r w:rsidRPr="003E1CED">
        <w:rPr>
          <w:rFonts w:eastAsia="Times New Roman"/>
          <w:color w:val="222222"/>
          <w:szCs w:val="24"/>
        </w:rPr>
        <w:t> </w:t>
      </w:r>
      <w:r w:rsidRPr="003E1CED">
        <w:rPr>
          <w:rFonts w:eastAsia="Times New Roman"/>
          <w:b/>
          <w:bCs/>
          <w:color w:val="222222"/>
          <w:szCs w:val="24"/>
        </w:rPr>
        <w:t>clove garlic, minced</w:t>
      </w:r>
    </w:p>
    <w:p w:rsidR="003E1CED" w:rsidRPr="003E1CED" w:rsidRDefault="003E1CED" w:rsidP="003E1CED">
      <w:pPr>
        <w:numPr>
          <w:ilvl w:val="0"/>
          <w:numId w:val="2"/>
        </w:numPr>
        <w:shd w:val="clear" w:color="auto" w:fill="FFFFFF"/>
        <w:spacing w:after="134"/>
        <w:ind w:left="0"/>
        <w:rPr>
          <w:rFonts w:eastAsia="Times New Roman"/>
          <w:color w:val="222222"/>
          <w:szCs w:val="24"/>
        </w:rPr>
      </w:pPr>
      <w:r w:rsidRPr="003E1CED">
        <w:rPr>
          <w:rFonts w:eastAsia="Times New Roman"/>
          <w:b/>
          <w:bCs/>
          <w:color w:val="222222"/>
          <w:szCs w:val="24"/>
        </w:rPr>
        <w:t>2</w:t>
      </w:r>
      <w:r w:rsidRPr="003E1CED">
        <w:rPr>
          <w:rFonts w:eastAsia="Times New Roman"/>
          <w:color w:val="222222"/>
          <w:szCs w:val="24"/>
        </w:rPr>
        <w:t> </w:t>
      </w:r>
      <w:r w:rsidRPr="003E1CED">
        <w:rPr>
          <w:rFonts w:eastAsia="Times New Roman"/>
          <w:b/>
          <w:bCs/>
          <w:color w:val="222222"/>
          <w:szCs w:val="24"/>
        </w:rPr>
        <w:t>tablespoons sesame oil</w:t>
      </w:r>
    </w:p>
    <w:p w:rsidR="003E1CED" w:rsidRPr="003E1CED" w:rsidRDefault="003E1CED" w:rsidP="003E1CED">
      <w:pPr>
        <w:numPr>
          <w:ilvl w:val="0"/>
          <w:numId w:val="2"/>
        </w:numPr>
        <w:shd w:val="clear" w:color="auto" w:fill="FFFFFF"/>
        <w:spacing w:after="134"/>
        <w:ind w:left="0"/>
        <w:rPr>
          <w:rFonts w:eastAsia="Times New Roman"/>
          <w:color w:val="222222"/>
          <w:szCs w:val="24"/>
        </w:rPr>
      </w:pPr>
      <w:r w:rsidRPr="003E1CED">
        <w:rPr>
          <w:rFonts w:eastAsia="Times New Roman"/>
          <w:b/>
          <w:bCs/>
          <w:color w:val="222222"/>
          <w:szCs w:val="24"/>
        </w:rPr>
        <w:t>¼</w:t>
      </w:r>
      <w:r w:rsidRPr="003E1CED">
        <w:rPr>
          <w:rFonts w:eastAsia="Times New Roman"/>
          <w:color w:val="222222"/>
          <w:szCs w:val="24"/>
        </w:rPr>
        <w:t> </w:t>
      </w:r>
      <w:r w:rsidRPr="003E1CED">
        <w:rPr>
          <w:rFonts w:eastAsia="Times New Roman"/>
          <w:b/>
          <w:bCs/>
          <w:color w:val="222222"/>
          <w:szCs w:val="24"/>
        </w:rPr>
        <w:t>cup </w:t>
      </w:r>
      <w:proofErr w:type="spellStart"/>
      <w:r w:rsidRPr="003E1CED">
        <w:rPr>
          <w:rFonts w:eastAsia="Times New Roman"/>
          <w:b/>
          <w:bCs/>
          <w:color w:val="222222"/>
          <w:szCs w:val="24"/>
        </w:rPr>
        <w:t>hoisin</w:t>
      </w:r>
      <w:proofErr w:type="spellEnd"/>
      <w:r w:rsidRPr="003E1CED">
        <w:rPr>
          <w:rFonts w:eastAsia="Times New Roman"/>
          <w:b/>
          <w:bCs/>
          <w:color w:val="222222"/>
          <w:szCs w:val="24"/>
        </w:rPr>
        <w:t xml:space="preserve"> sauce</w:t>
      </w:r>
    </w:p>
    <w:p w:rsidR="003E1CED" w:rsidRPr="003E1CED" w:rsidRDefault="003E1CED" w:rsidP="003E1CED">
      <w:pPr>
        <w:numPr>
          <w:ilvl w:val="0"/>
          <w:numId w:val="2"/>
        </w:numPr>
        <w:shd w:val="clear" w:color="auto" w:fill="FFFFFF"/>
        <w:spacing w:after="134"/>
        <w:ind w:left="0"/>
        <w:rPr>
          <w:rFonts w:eastAsia="Times New Roman"/>
          <w:color w:val="222222"/>
          <w:szCs w:val="24"/>
        </w:rPr>
      </w:pPr>
      <w:r w:rsidRPr="003E1CED">
        <w:rPr>
          <w:rFonts w:eastAsia="Times New Roman"/>
          <w:b/>
          <w:bCs/>
          <w:color w:val="222222"/>
          <w:szCs w:val="24"/>
        </w:rPr>
        <w:t>¼</w:t>
      </w:r>
      <w:r w:rsidRPr="003E1CED">
        <w:rPr>
          <w:rFonts w:eastAsia="Times New Roman"/>
          <w:color w:val="222222"/>
          <w:szCs w:val="24"/>
        </w:rPr>
        <w:t> </w:t>
      </w:r>
      <w:r w:rsidRPr="003E1CED">
        <w:rPr>
          <w:rFonts w:eastAsia="Times New Roman"/>
          <w:b/>
          <w:bCs/>
          <w:color w:val="222222"/>
          <w:szCs w:val="24"/>
        </w:rPr>
        <w:t>cup lemon juice</w:t>
      </w:r>
    </w:p>
    <w:p w:rsidR="003E1CED" w:rsidRPr="003E1CED" w:rsidRDefault="003E1CED" w:rsidP="003E1CED">
      <w:pPr>
        <w:numPr>
          <w:ilvl w:val="0"/>
          <w:numId w:val="2"/>
        </w:numPr>
        <w:shd w:val="clear" w:color="auto" w:fill="FFFFFF"/>
        <w:spacing w:after="134"/>
        <w:ind w:left="0"/>
        <w:rPr>
          <w:rFonts w:eastAsia="Times New Roman"/>
          <w:color w:val="222222"/>
          <w:szCs w:val="24"/>
        </w:rPr>
      </w:pPr>
      <w:r w:rsidRPr="003E1CED">
        <w:rPr>
          <w:rFonts w:eastAsia="Times New Roman"/>
          <w:b/>
          <w:bCs/>
          <w:color w:val="222222"/>
          <w:szCs w:val="24"/>
        </w:rPr>
        <w:t>2</w:t>
      </w:r>
      <w:r w:rsidRPr="003E1CED">
        <w:rPr>
          <w:rFonts w:eastAsia="Times New Roman"/>
          <w:color w:val="222222"/>
          <w:szCs w:val="24"/>
        </w:rPr>
        <w:t> </w:t>
      </w:r>
      <w:r w:rsidRPr="003E1CED">
        <w:rPr>
          <w:rFonts w:eastAsia="Times New Roman"/>
          <w:b/>
          <w:bCs/>
          <w:color w:val="222222"/>
          <w:szCs w:val="24"/>
        </w:rPr>
        <w:t>tablespoons balsamic vinegar</w:t>
      </w:r>
    </w:p>
    <w:p w:rsidR="003E1CED" w:rsidRPr="003E1CED" w:rsidRDefault="003E1CED" w:rsidP="003E1CED">
      <w:pPr>
        <w:numPr>
          <w:ilvl w:val="0"/>
          <w:numId w:val="2"/>
        </w:numPr>
        <w:shd w:val="clear" w:color="auto" w:fill="FFFFFF"/>
        <w:spacing w:after="134"/>
        <w:ind w:left="0"/>
        <w:rPr>
          <w:rFonts w:eastAsia="Times New Roman"/>
          <w:color w:val="222222"/>
          <w:szCs w:val="24"/>
        </w:rPr>
      </w:pPr>
      <w:r w:rsidRPr="003E1CED">
        <w:rPr>
          <w:rFonts w:eastAsia="Times New Roman"/>
          <w:b/>
          <w:bCs/>
          <w:color w:val="222222"/>
          <w:szCs w:val="24"/>
        </w:rPr>
        <w:t>2</w:t>
      </w:r>
      <w:r w:rsidRPr="003E1CED">
        <w:rPr>
          <w:rFonts w:eastAsia="Times New Roman"/>
          <w:color w:val="222222"/>
          <w:szCs w:val="24"/>
        </w:rPr>
        <w:t> </w:t>
      </w:r>
      <w:r w:rsidRPr="003E1CED">
        <w:rPr>
          <w:rFonts w:eastAsia="Times New Roman"/>
          <w:b/>
          <w:bCs/>
          <w:color w:val="222222"/>
          <w:szCs w:val="24"/>
        </w:rPr>
        <w:t>tablespoons soy sauce</w:t>
      </w:r>
    </w:p>
    <w:p w:rsidR="003E1CED" w:rsidRPr="003E1CED" w:rsidRDefault="003E1CED" w:rsidP="003E1CED">
      <w:pPr>
        <w:numPr>
          <w:ilvl w:val="0"/>
          <w:numId w:val="2"/>
        </w:numPr>
        <w:shd w:val="clear" w:color="auto" w:fill="FFFFFF"/>
        <w:spacing w:after="134"/>
        <w:ind w:left="0"/>
        <w:rPr>
          <w:rFonts w:eastAsia="Times New Roman"/>
          <w:color w:val="222222"/>
          <w:szCs w:val="24"/>
        </w:rPr>
      </w:pPr>
      <w:r w:rsidRPr="003E1CED">
        <w:rPr>
          <w:rFonts w:eastAsia="Times New Roman"/>
          <w:b/>
          <w:bCs/>
          <w:color w:val="222222"/>
          <w:szCs w:val="24"/>
        </w:rPr>
        <w:t>3</w:t>
      </w:r>
      <w:r w:rsidRPr="003E1CED">
        <w:rPr>
          <w:rFonts w:eastAsia="Times New Roman"/>
          <w:color w:val="222222"/>
          <w:szCs w:val="24"/>
        </w:rPr>
        <w:t> </w:t>
      </w:r>
      <w:r w:rsidRPr="003E1CED">
        <w:rPr>
          <w:rFonts w:eastAsia="Times New Roman"/>
          <w:b/>
          <w:bCs/>
          <w:color w:val="222222"/>
          <w:szCs w:val="24"/>
        </w:rPr>
        <w:t>tablespoons toasted sesame seeds</w:t>
      </w:r>
    </w:p>
    <w:p w:rsidR="003E1CED" w:rsidRPr="003E1CED" w:rsidRDefault="003E1CED" w:rsidP="003E1CED">
      <w:pPr>
        <w:numPr>
          <w:ilvl w:val="0"/>
          <w:numId w:val="2"/>
        </w:numPr>
        <w:shd w:val="clear" w:color="auto" w:fill="FFFFFF"/>
        <w:spacing w:after="134"/>
        <w:ind w:left="0"/>
        <w:rPr>
          <w:rFonts w:eastAsia="Times New Roman"/>
          <w:color w:val="222222"/>
          <w:szCs w:val="24"/>
        </w:rPr>
      </w:pPr>
      <w:r w:rsidRPr="003E1CED">
        <w:rPr>
          <w:rFonts w:eastAsia="Times New Roman"/>
          <w:b/>
          <w:bCs/>
          <w:color w:val="222222"/>
          <w:szCs w:val="24"/>
        </w:rPr>
        <w:t>2</w:t>
      </w:r>
      <w:r w:rsidRPr="003E1CED">
        <w:rPr>
          <w:rFonts w:eastAsia="Times New Roman"/>
          <w:color w:val="222222"/>
          <w:szCs w:val="24"/>
        </w:rPr>
        <w:t> </w:t>
      </w:r>
      <w:r w:rsidRPr="003E1CED">
        <w:rPr>
          <w:rFonts w:eastAsia="Times New Roman"/>
          <w:b/>
          <w:bCs/>
          <w:color w:val="222222"/>
          <w:szCs w:val="24"/>
        </w:rPr>
        <w:t>tablespoons chopped cilantro</w:t>
      </w:r>
    </w:p>
    <w:p w:rsidR="003E1CED" w:rsidRPr="003E1CED" w:rsidRDefault="003E1CED" w:rsidP="003E1CED">
      <w:pPr>
        <w:numPr>
          <w:ilvl w:val="0"/>
          <w:numId w:val="2"/>
        </w:numPr>
        <w:shd w:val="clear" w:color="auto" w:fill="FFFFFF"/>
        <w:spacing w:after="134"/>
        <w:ind w:left="0"/>
        <w:rPr>
          <w:rFonts w:eastAsia="Times New Roman"/>
          <w:color w:val="222222"/>
          <w:szCs w:val="24"/>
        </w:rPr>
      </w:pPr>
      <w:r w:rsidRPr="003E1CED">
        <w:rPr>
          <w:rFonts w:eastAsia="Times New Roman"/>
          <w:b/>
          <w:bCs/>
          <w:color w:val="222222"/>
          <w:szCs w:val="24"/>
        </w:rPr>
        <w:t>4</w:t>
      </w:r>
      <w:r w:rsidRPr="003E1CED">
        <w:rPr>
          <w:rFonts w:eastAsia="Times New Roman"/>
          <w:color w:val="222222"/>
          <w:szCs w:val="24"/>
        </w:rPr>
        <w:t> </w:t>
      </w:r>
      <w:r w:rsidRPr="003E1CED">
        <w:rPr>
          <w:rFonts w:eastAsia="Times New Roman"/>
          <w:b/>
          <w:bCs/>
          <w:color w:val="222222"/>
          <w:szCs w:val="24"/>
        </w:rPr>
        <w:t>tuna steaks, about 6 ounces each</w:t>
      </w:r>
    </w:p>
    <w:p w:rsidR="003E1CED" w:rsidRPr="003E1CED" w:rsidRDefault="003E1CED" w:rsidP="003E1CED">
      <w:pPr>
        <w:numPr>
          <w:ilvl w:val="0"/>
          <w:numId w:val="2"/>
        </w:numPr>
        <w:shd w:val="clear" w:color="auto" w:fill="FFFFFF"/>
        <w:spacing w:after="134"/>
        <w:ind w:left="0"/>
        <w:rPr>
          <w:rFonts w:eastAsia="Times New Roman"/>
          <w:color w:val="222222"/>
          <w:szCs w:val="24"/>
        </w:rPr>
      </w:pPr>
      <w:r w:rsidRPr="003E1CED">
        <w:rPr>
          <w:rFonts w:eastAsia="Times New Roman"/>
          <w:b/>
          <w:bCs/>
          <w:color w:val="222222"/>
          <w:szCs w:val="24"/>
        </w:rPr>
        <w:t>1</w:t>
      </w:r>
      <w:r w:rsidRPr="003E1CED">
        <w:rPr>
          <w:rFonts w:eastAsia="Times New Roman"/>
          <w:color w:val="222222"/>
          <w:szCs w:val="24"/>
        </w:rPr>
        <w:t> </w:t>
      </w:r>
      <w:r w:rsidRPr="003E1CED">
        <w:rPr>
          <w:rFonts w:eastAsia="Times New Roman"/>
          <w:b/>
          <w:bCs/>
          <w:color w:val="222222"/>
          <w:szCs w:val="24"/>
        </w:rPr>
        <w:t>tablespoon olive oil</w:t>
      </w:r>
    </w:p>
    <w:p w:rsidR="003E1CED" w:rsidRPr="003E1CED" w:rsidRDefault="003E1CED" w:rsidP="003E1CED">
      <w:pPr>
        <w:numPr>
          <w:ilvl w:val="0"/>
          <w:numId w:val="2"/>
        </w:numPr>
        <w:shd w:val="clear" w:color="auto" w:fill="FFFFFF"/>
        <w:spacing w:after="134"/>
        <w:ind w:left="0"/>
        <w:rPr>
          <w:rFonts w:eastAsia="Times New Roman"/>
          <w:color w:val="222222"/>
          <w:szCs w:val="24"/>
        </w:rPr>
      </w:pPr>
      <w:r w:rsidRPr="003E1CED">
        <w:rPr>
          <w:rFonts w:eastAsia="Times New Roman"/>
          <w:color w:val="222222"/>
          <w:szCs w:val="24"/>
        </w:rPr>
        <w:t> </w:t>
      </w:r>
      <w:r w:rsidRPr="003E1CED">
        <w:rPr>
          <w:rFonts w:eastAsia="Times New Roman"/>
          <w:b/>
          <w:bCs/>
          <w:color w:val="222222"/>
          <w:szCs w:val="24"/>
        </w:rPr>
        <w:t>Coarse salt and freshly ground pepper to taste</w:t>
      </w:r>
    </w:p>
    <w:p w:rsidR="003E1CED" w:rsidRPr="003E1CED" w:rsidRDefault="003E1CED" w:rsidP="003E1CED">
      <w:pPr>
        <w:numPr>
          <w:ilvl w:val="0"/>
          <w:numId w:val="3"/>
        </w:numPr>
        <w:shd w:val="clear" w:color="auto" w:fill="FFFFFF"/>
        <w:spacing w:after="134"/>
        <w:ind w:left="0"/>
        <w:rPr>
          <w:rFonts w:eastAsia="Times New Roman"/>
          <w:color w:val="222222"/>
          <w:szCs w:val="24"/>
        </w:rPr>
      </w:pPr>
      <w:r w:rsidRPr="003E1CED">
        <w:rPr>
          <w:rFonts w:eastAsia="Times New Roman"/>
          <w:color w:val="222222"/>
          <w:szCs w:val="24"/>
        </w:rPr>
        <w:t> </w:t>
      </w:r>
    </w:p>
    <w:p w:rsidR="003E1CED" w:rsidRPr="003E1CED" w:rsidRDefault="003E1CED" w:rsidP="003E1CED">
      <w:pPr>
        <w:shd w:val="clear" w:color="auto" w:fill="FFFFFF"/>
        <w:spacing w:after="134" w:line="166" w:lineRule="atLeast"/>
        <w:textAlignment w:val="top"/>
        <w:rPr>
          <w:rFonts w:eastAsia="Times New Roman"/>
          <w:b/>
          <w:bCs/>
          <w:color w:val="222222"/>
          <w:szCs w:val="24"/>
        </w:rPr>
      </w:pPr>
      <w:r w:rsidRPr="003E1CED">
        <w:rPr>
          <w:rFonts w:eastAsia="Times New Roman"/>
          <w:color w:val="E33D26"/>
          <w:szCs w:val="24"/>
        </w:rPr>
        <w:t>Nutritional Information</w:t>
      </w:r>
    </w:p>
    <w:p w:rsidR="003E1CED" w:rsidRPr="003E1CED" w:rsidRDefault="003E1CED" w:rsidP="003E1CED">
      <w:pPr>
        <w:numPr>
          <w:ilvl w:val="1"/>
          <w:numId w:val="3"/>
        </w:numPr>
        <w:shd w:val="clear" w:color="auto" w:fill="FFFFFF"/>
        <w:ind w:left="0"/>
        <w:rPr>
          <w:rFonts w:eastAsia="Times New Roman"/>
          <w:color w:val="222222"/>
          <w:szCs w:val="24"/>
        </w:rPr>
      </w:pPr>
    </w:p>
    <w:p w:rsidR="003E1CED" w:rsidRPr="003E1CED" w:rsidRDefault="003E1CED" w:rsidP="003E1CED">
      <w:pPr>
        <w:shd w:val="clear" w:color="auto" w:fill="FFFFFF"/>
        <w:outlineLvl w:val="2"/>
        <w:rPr>
          <w:rFonts w:eastAsia="Times New Roman"/>
          <w:caps/>
          <w:color w:val="222222"/>
          <w:spacing w:val="9"/>
          <w:szCs w:val="24"/>
        </w:rPr>
      </w:pPr>
      <w:r w:rsidRPr="003E1CED">
        <w:rPr>
          <w:rFonts w:eastAsia="Times New Roman"/>
          <w:caps/>
          <w:color w:val="222222"/>
          <w:spacing w:val="9"/>
          <w:szCs w:val="24"/>
        </w:rPr>
        <w:t>PREPARATION</w:t>
      </w:r>
    </w:p>
    <w:p w:rsidR="003E1CED" w:rsidRPr="003E1CED" w:rsidRDefault="003E1CED" w:rsidP="003E1CED">
      <w:pPr>
        <w:numPr>
          <w:ilvl w:val="0"/>
          <w:numId w:val="4"/>
        </w:numPr>
        <w:shd w:val="clear" w:color="auto" w:fill="FFFFFF"/>
        <w:spacing w:after="268" w:line="348" w:lineRule="atLeast"/>
        <w:ind w:left="0"/>
        <w:rPr>
          <w:rFonts w:eastAsia="Times New Roman"/>
          <w:color w:val="222222"/>
          <w:szCs w:val="24"/>
        </w:rPr>
      </w:pPr>
      <w:r w:rsidRPr="003E1CED">
        <w:rPr>
          <w:rFonts w:eastAsia="Times New Roman"/>
          <w:color w:val="222222"/>
          <w:szCs w:val="24"/>
        </w:rPr>
        <w:t>Make the sauce. Stir-fry the scallions, ginger and garlic in the sesame oil for one to two minutes. Add the remaining ingredients and pour the sauce into a small bowl. Set aside.</w:t>
      </w:r>
    </w:p>
    <w:p w:rsidR="003E1CED" w:rsidRPr="003E1CED" w:rsidRDefault="003E1CED" w:rsidP="003E1CED">
      <w:pPr>
        <w:numPr>
          <w:ilvl w:val="0"/>
          <w:numId w:val="4"/>
        </w:numPr>
        <w:shd w:val="clear" w:color="auto" w:fill="FFFFFF"/>
        <w:spacing w:after="268" w:line="348" w:lineRule="atLeast"/>
        <w:ind w:left="0"/>
        <w:rPr>
          <w:rFonts w:eastAsia="Times New Roman"/>
          <w:color w:val="222222"/>
          <w:szCs w:val="24"/>
        </w:rPr>
      </w:pPr>
      <w:r w:rsidRPr="003E1CED">
        <w:rPr>
          <w:rFonts w:eastAsia="Times New Roman"/>
          <w:color w:val="222222"/>
          <w:szCs w:val="24"/>
        </w:rPr>
        <w:t>Meanwhile, preheat the grill. Sprinkle the tuna fish with olive oil on both sides and season with salt and liberal grindings of pepper. Grill the fish for two to three minutes on each side for rare, longer if you wish it more well-done. Serve with the sauce on the side.</w:t>
      </w:r>
    </w:p>
    <w:p w:rsidR="00F82653" w:rsidRPr="003E1CED" w:rsidRDefault="003E1CED">
      <w:pPr>
        <w:rPr>
          <w:szCs w:val="24"/>
        </w:rPr>
      </w:pPr>
    </w:p>
    <w:sectPr w:rsidR="00F82653" w:rsidRPr="003E1CED"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85FAA"/>
    <w:multiLevelType w:val="multilevel"/>
    <w:tmpl w:val="90E8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6B121B"/>
    <w:multiLevelType w:val="multilevel"/>
    <w:tmpl w:val="8E748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CB0A5F"/>
    <w:multiLevelType w:val="multilevel"/>
    <w:tmpl w:val="3EB2B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686066"/>
    <w:multiLevelType w:val="multilevel"/>
    <w:tmpl w:val="DCC8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20"/>
  <w:characterSpacingControl w:val="doNotCompress"/>
  <w:compat/>
  <w:rsids>
    <w:rsidRoot w:val="003E1CED"/>
    <w:rsid w:val="001E1666"/>
    <w:rsid w:val="0029398A"/>
    <w:rsid w:val="003E1CED"/>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3E1CED"/>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3E1CED"/>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CED"/>
    <w:rPr>
      <w:rFonts w:eastAsia="Times New Roman"/>
      <w:b/>
      <w:bCs/>
      <w:kern w:val="36"/>
      <w:sz w:val="48"/>
      <w:szCs w:val="48"/>
    </w:rPr>
  </w:style>
  <w:style w:type="character" w:customStyle="1" w:styleId="Heading3Char">
    <w:name w:val="Heading 3 Char"/>
    <w:basedOn w:val="DefaultParagraphFont"/>
    <w:link w:val="Heading3"/>
    <w:uiPriority w:val="9"/>
    <w:rsid w:val="003E1CED"/>
    <w:rPr>
      <w:rFonts w:eastAsia="Times New Roman"/>
      <w:b/>
      <w:bCs/>
      <w:sz w:val="27"/>
      <w:szCs w:val="27"/>
    </w:rPr>
  </w:style>
  <w:style w:type="character" w:styleId="Hyperlink">
    <w:name w:val="Hyperlink"/>
    <w:basedOn w:val="DefaultParagraphFont"/>
    <w:uiPriority w:val="99"/>
    <w:semiHidden/>
    <w:unhideWhenUsed/>
    <w:rsid w:val="003E1CED"/>
    <w:rPr>
      <w:color w:val="0000FF"/>
      <w:u w:val="single"/>
    </w:rPr>
  </w:style>
  <w:style w:type="character" w:customStyle="1" w:styleId="byline-name">
    <w:name w:val="byline-name"/>
    <w:basedOn w:val="DefaultParagraphFont"/>
    <w:rsid w:val="003E1CED"/>
  </w:style>
  <w:style w:type="character" w:customStyle="1" w:styleId="apple-converted-space">
    <w:name w:val="apple-converted-space"/>
    <w:basedOn w:val="DefaultParagraphFont"/>
    <w:rsid w:val="003E1CED"/>
  </w:style>
  <w:style w:type="character" w:customStyle="1" w:styleId="recipe-yield-time-label">
    <w:name w:val="recipe-yield-time-label"/>
    <w:basedOn w:val="DefaultParagraphFont"/>
    <w:rsid w:val="003E1CED"/>
  </w:style>
  <w:style w:type="paragraph" w:customStyle="1" w:styleId="special-diets">
    <w:name w:val="special-diets"/>
    <w:basedOn w:val="Normal"/>
    <w:rsid w:val="003E1CED"/>
    <w:pPr>
      <w:spacing w:before="100" w:beforeAutospacing="1" w:after="100" w:afterAutospacing="1"/>
    </w:pPr>
    <w:rPr>
      <w:rFonts w:eastAsia="Times New Roman"/>
      <w:szCs w:val="24"/>
    </w:rPr>
  </w:style>
  <w:style w:type="character" w:customStyle="1" w:styleId="cooked-mark-as">
    <w:name w:val="cooked-mark-as"/>
    <w:basedOn w:val="DefaultParagraphFont"/>
    <w:rsid w:val="003E1CED"/>
  </w:style>
  <w:style w:type="character" w:customStyle="1" w:styleId="ratings-header">
    <w:name w:val="ratings-header"/>
    <w:basedOn w:val="DefaultParagraphFont"/>
    <w:rsid w:val="003E1CED"/>
  </w:style>
  <w:style w:type="character" w:customStyle="1" w:styleId="quantity">
    <w:name w:val="quantity"/>
    <w:basedOn w:val="DefaultParagraphFont"/>
    <w:rsid w:val="003E1CED"/>
  </w:style>
  <w:style w:type="character" w:customStyle="1" w:styleId="ingredient-name">
    <w:name w:val="ingredient-name"/>
    <w:basedOn w:val="DefaultParagraphFont"/>
    <w:rsid w:val="003E1CED"/>
  </w:style>
  <w:style w:type="character" w:customStyle="1" w:styleId="nutrition-label">
    <w:name w:val="nutrition-label"/>
    <w:basedOn w:val="DefaultParagraphFont"/>
    <w:rsid w:val="003E1CED"/>
  </w:style>
</w:styles>
</file>

<file path=word/webSettings.xml><?xml version="1.0" encoding="utf-8"?>
<w:webSettings xmlns:r="http://schemas.openxmlformats.org/officeDocument/2006/relationships" xmlns:w="http://schemas.openxmlformats.org/wordprocessingml/2006/main">
  <w:divs>
    <w:div w:id="172109234">
      <w:bodyDiv w:val="1"/>
      <w:marLeft w:val="0"/>
      <w:marRight w:val="0"/>
      <w:marTop w:val="0"/>
      <w:marBottom w:val="0"/>
      <w:divBdr>
        <w:top w:val="none" w:sz="0" w:space="0" w:color="auto"/>
        <w:left w:val="none" w:sz="0" w:space="0" w:color="auto"/>
        <w:bottom w:val="none" w:sz="0" w:space="0" w:color="auto"/>
        <w:right w:val="none" w:sz="0" w:space="0" w:color="auto"/>
      </w:divBdr>
      <w:divsChild>
        <w:div w:id="852762514">
          <w:marLeft w:val="0"/>
          <w:marRight w:val="0"/>
          <w:marTop w:val="0"/>
          <w:marBottom w:val="107"/>
          <w:divBdr>
            <w:top w:val="none" w:sz="0" w:space="0" w:color="auto"/>
            <w:left w:val="none" w:sz="0" w:space="0" w:color="auto"/>
            <w:bottom w:val="single" w:sz="4" w:space="8" w:color="CCCCCC"/>
            <w:right w:val="none" w:sz="0" w:space="0" w:color="auto"/>
          </w:divBdr>
        </w:div>
        <w:div w:id="1977103263">
          <w:marLeft w:val="0"/>
          <w:marRight w:val="0"/>
          <w:marTop w:val="45"/>
          <w:marBottom w:val="0"/>
          <w:divBdr>
            <w:top w:val="none" w:sz="0" w:space="0" w:color="auto"/>
            <w:left w:val="none" w:sz="0" w:space="0" w:color="auto"/>
            <w:bottom w:val="none" w:sz="0" w:space="0" w:color="auto"/>
            <w:right w:val="none" w:sz="0" w:space="0" w:color="auto"/>
          </w:divBdr>
          <w:divsChild>
            <w:div w:id="2133134954">
              <w:marLeft w:val="0"/>
              <w:marRight w:val="54"/>
              <w:marTop w:val="0"/>
              <w:marBottom w:val="0"/>
              <w:divBdr>
                <w:top w:val="none" w:sz="0" w:space="0" w:color="auto"/>
                <w:left w:val="none" w:sz="0" w:space="0" w:color="auto"/>
                <w:bottom w:val="none" w:sz="0" w:space="0" w:color="auto"/>
                <w:right w:val="none" w:sz="0" w:space="0" w:color="auto"/>
              </w:divBdr>
              <w:divsChild>
                <w:div w:id="1166285382">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2146385500">
          <w:marLeft w:val="0"/>
          <w:marRight w:val="0"/>
          <w:marTop w:val="358"/>
          <w:marBottom w:val="134"/>
          <w:divBdr>
            <w:top w:val="single" w:sz="6" w:space="7" w:color="000000"/>
            <w:left w:val="none" w:sz="0" w:space="0" w:color="auto"/>
            <w:bottom w:val="single" w:sz="4" w:space="7" w:color="CCCCCC"/>
            <w:right w:val="none" w:sz="0" w:space="0" w:color="auto"/>
          </w:divBdr>
          <w:divsChild>
            <w:div w:id="637347236">
              <w:marLeft w:val="0"/>
              <w:marRight w:val="192"/>
              <w:marTop w:val="0"/>
              <w:marBottom w:val="0"/>
              <w:divBdr>
                <w:top w:val="none" w:sz="0" w:space="0" w:color="auto"/>
                <w:left w:val="none" w:sz="0" w:space="0" w:color="auto"/>
                <w:bottom w:val="none" w:sz="0" w:space="0" w:color="auto"/>
                <w:right w:val="single" w:sz="4" w:space="12" w:color="E2E2E2"/>
              </w:divBdr>
              <w:divsChild>
                <w:div w:id="2098867958">
                  <w:marLeft w:val="0"/>
                  <w:marRight w:val="0"/>
                  <w:marTop w:val="0"/>
                  <w:marBottom w:val="0"/>
                  <w:divBdr>
                    <w:top w:val="none" w:sz="0" w:space="0" w:color="auto"/>
                    <w:left w:val="none" w:sz="0" w:space="0" w:color="auto"/>
                    <w:bottom w:val="none" w:sz="0" w:space="0" w:color="auto"/>
                    <w:right w:val="none" w:sz="0" w:space="0" w:color="auto"/>
                  </w:divBdr>
                </w:div>
              </w:divsChild>
            </w:div>
            <w:div w:id="66535618">
              <w:marLeft w:val="0"/>
              <w:marRight w:val="0"/>
              <w:marTop w:val="0"/>
              <w:marBottom w:val="0"/>
              <w:divBdr>
                <w:top w:val="none" w:sz="0" w:space="0" w:color="auto"/>
                <w:left w:val="none" w:sz="0" w:space="0" w:color="auto"/>
                <w:bottom w:val="none" w:sz="0" w:space="0" w:color="auto"/>
                <w:right w:val="none" w:sz="0" w:space="0" w:color="auto"/>
              </w:divBdr>
              <w:divsChild>
                <w:div w:id="31545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2577">
          <w:marLeft w:val="0"/>
          <w:marRight w:val="0"/>
          <w:marTop w:val="0"/>
          <w:marBottom w:val="0"/>
          <w:divBdr>
            <w:top w:val="none" w:sz="0" w:space="0" w:color="auto"/>
            <w:left w:val="none" w:sz="0" w:space="0" w:color="auto"/>
            <w:bottom w:val="none" w:sz="0" w:space="0" w:color="auto"/>
            <w:right w:val="none" w:sz="0" w:space="0" w:color="auto"/>
          </w:divBdr>
          <w:divsChild>
            <w:div w:id="417096149">
              <w:marLeft w:val="0"/>
              <w:marRight w:val="0"/>
              <w:marTop w:val="89"/>
              <w:marBottom w:val="0"/>
              <w:divBdr>
                <w:top w:val="none" w:sz="0" w:space="0" w:color="auto"/>
                <w:left w:val="none" w:sz="0" w:space="0" w:color="auto"/>
                <w:bottom w:val="none" w:sz="0" w:space="0" w:color="auto"/>
                <w:right w:val="none" w:sz="0" w:space="0" w:color="auto"/>
              </w:divBdr>
              <w:divsChild>
                <w:div w:id="1521162187">
                  <w:marLeft w:val="0"/>
                  <w:marRight w:val="0"/>
                  <w:marTop w:val="0"/>
                  <w:marBottom w:val="0"/>
                  <w:divBdr>
                    <w:top w:val="none" w:sz="0" w:space="0" w:color="auto"/>
                    <w:left w:val="none" w:sz="0" w:space="0" w:color="auto"/>
                    <w:bottom w:val="none" w:sz="0" w:space="0" w:color="auto"/>
                    <w:right w:val="none" w:sz="0" w:space="0" w:color="auto"/>
                  </w:divBdr>
                </w:div>
                <w:div w:id="1487622754">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oking.nytimes.com/search?q=Moira+Hodgs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Company>Razer</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2017-05-31T15:39:00Z</dcterms:created>
  <dcterms:modified xsi:type="dcterms:W3CDTF">2017-05-31T15:40:00Z</dcterms:modified>
</cp:coreProperties>
</file>